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E9" w:rsidRDefault="000B16E9" w:rsidP="000B16E9">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4B6193">
        <w:rPr>
          <w:rFonts w:ascii="Arial" w:hAnsi="Arial" w:cs="Arial"/>
          <w:sz w:val="22"/>
          <w:szCs w:val="22"/>
        </w:rPr>
        <w:t>, regida pelas seguintes leis e decretos</w:t>
      </w:r>
      <w:r>
        <w:rPr>
          <w:rFonts w:ascii="Arial" w:hAnsi="Arial" w:cs="Arial"/>
          <w:sz w:val="22"/>
          <w:szCs w:val="22"/>
        </w:rPr>
        <w:t xml:space="preserve"> e convênio</w:t>
      </w:r>
      <w:r w:rsidRPr="004B6193">
        <w:rPr>
          <w:rFonts w:ascii="Arial" w:hAnsi="Arial" w:cs="Arial"/>
          <w:sz w:val="22"/>
          <w:szCs w:val="22"/>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Lei Federal 10.520/02.</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LC 123/2006.</w:t>
      </w:r>
    </w:p>
    <w:p w:rsidR="000B16E9" w:rsidRPr="00FD36E4" w:rsidRDefault="000B16E9" w:rsidP="000B16E9">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Estadual Nº 43.635/2003.</w:t>
      </w:r>
    </w:p>
    <w:p w:rsidR="000B16E9" w:rsidRPr="00FD36E4" w:rsidRDefault="000B16E9" w:rsidP="000B16E9">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Municipal 047/2012.</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Instruções Normativas TCE 006/2014, 001/2015 c/c 005/2008, 004/2015, 009/2008 e 011/2008.</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Convênio 1946/2013 – Município de Desterro do Melo e Secretaria de Estado de Saúde – MG</w:t>
      </w:r>
    </w:p>
    <w:p w:rsidR="000B16E9" w:rsidRPr="00407CD7" w:rsidRDefault="000B16E9" w:rsidP="000B16E9">
      <w:pPr>
        <w:ind w:left="284" w:right="-196"/>
        <w:jc w:val="both"/>
        <w:rPr>
          <w:rFonts w:ascii="Arial" w:hAnsi="Arial" w:cs="Arial"/>
          <w:b/>
          <w:i/>
        </w:rPr>
      </w:pPr>
    </w:p>
    <w:p w:rsidR="000B16E9" w:rsidRPr="00FD36E4" w:rsidRDefault="000B16E9" w:rsidP="000B16E9">
      <w:pPr>
        <w:pStyle w:val="PargrafodaLista"/>
        <w:ind w:right="-196"/>
        <w:jc w:val="center"/>
        <w:rPr>
          <w:rFonts w:ascii="Arial" w:hAnsi="Arial" w:cs="Arial"/>
          <w:b/>
          <w:sz w:val="28"/>
          <w:szCs w:val="28"/>
          <w:u w:val="single"/>
        </w:rPr>
      </w:pPr>
      <w:r w:rsidRPr="00FD36E4">
        <w:rPr>
          <w:rFonts w:ascii="Arial" w:hAnsi="Arial" w:cs="Arial"/>
          <w:b/>
          <w:sz w:val="28"/>
          <w:szCs w:val="28"/>
          <w:u w:val="single"/>
        </w:rPr>
        <w:t>A data mar</w:t>
      </w:r>
      <w:r>
        <w:rPr>
          <w:rFonts w:ascii="Arial" w:hAnsi="Arial" w:cs="Arial"/>
          <w:b/>
          <w:sz w:val="28"/>
          <w:szCs w:val="28"/>
          <w:u w:val="single"/>
        </w:rPr>
        <w:t>cada para abertura é o dia 25/03/2015 às 14</w:t>
      </w:r>
      <w:r w:rsidRPr="00FD36E4">
        <w:rPr>
          <w:rFonts w:ascii="Arial" w:hAnsi="Arial" w:cs="Arial"/>
          <w:b/>
          <w:sz w:val="28"/>
          <w:szCs w:val="28"/>
          <w:u w:val="single"/>
        </w:rPr>
        <w:t>:00 horas.</w:t>
      </w:r>
    </w:p>
    <w:p w:rsidR="000B16E9" w:rsidRPr="00FD36E4" w:rsidRDefault="000B16E9" w:rsidP="000B16E9">
      <w:pPr>
        <w:pStyle w:val="PargrafodaLista"/>
        <w:ind w:right="-196"/>
        <w:jc w:val="center"/>
        <w:rPr>
          <w:rFonts w:ascii="Arial" w:hAnsi="Arial" w:cs="Arial"/>
          <w:b/>
          <w:sz w:val="28"/>
          <w:szCs w:val="28"/>
          <w:u w:val="single"/>
        </w:rPr>
      </w:pPr>
      <w:r w:rsidRPr="00FD36E4">
        <w:rPr>
          <w:rFonts w:ascii="Arial" w:hAnsi="Arial" w:cs="Arial"/>
          <w:b/>
          <w:sz w:val="28"/>
          <w:szCs w:val="28"/>
          <w:u w:val="single"/>
        </w:rPr>
        <w:t xml:space="preserve">Edital, informações e publicações: </w:t>
      </w:r>
      <w:hyperlink r:id="rId7" w:history="1">
        <w:r w:rsidRPr="00FD36E4">
          <w:rPr>
            <w:rStyle w:val="Hyperlink"/>
            <w:rFonts w:ascii="Arial" w:hAnsi="Arial" w:cs="Arial"/>
            <w:b/>
            <w:i/>
            <w:color w:val="auto"/>
            <w:sz w:val="28"/>
            <w:szCs w:val="28"/>
          </w:rPr>
          <w:t>www.desterrodomelo.mg.gov.br</w:t>
        </w:r>
      </w:hyperlink>
      <w:r w:rsidRPr="00FD36E4">
        <w:rPr>
          <w:rFonts w:ascii="Arial" w:hAnsi="Arial" w:cs="Arial"/>
          <w:b/>
          <w:sz w:val="28"/>
          <w:szCs w:val="28"/>
          <w:u w:val="single"/>
        </w:rPr>
        <w:t xml:space="preserve"> E </w:t>
      </w:r>
      <w:r w:rsidRPr="00FD36E4">
        <w:rPr>
          <w:rFonts w:ascii="Arial" w:hAnsi="Arial" w:cs="Arial"/>
          <w:b/>
          <w:i/>
          <w:sz w:val="28"/>
          <w:szCs w:val="28"/>
          <w:u w:val="single"/>
        </w:rPr>
        <w:t>www.diariomunicipal.com.br/amm-mg</w:t>
      </w:r>
    </w:p>
    <w:p w:rsidR="000B16E9" w:rsidRPr="009031DB" w:rsidRDefault="000B16E9" w:rsidP="000B16E9">
      <w:pPr>
        <w:widowControl w:val="0"/>
        <w:tabs>
          <w:tab w:val="left" w:pos="284"/>
        </w:tabs>
        <w:autoSpaceDE w:val="0"/>
        <w:autoSpaceDN w:val="0"/>
        <w:adjustRightInd w:val="0"/>
        <w:spacing w:before="240"/>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0B16E9" w:rsidRPr="00FD36E4" w:rsidRDefault="000B16E9" w:rsidP="000B16E9">
      <w:pPr>
        <w:spacing w:before="240"/>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Pr>
          <w:rFonts w:ascii="Arial" w:hAnsi="Arial" w:cs="Arial"/>
          <w:b/>
          <w:i/>
          <w:sz w:val="22"/>
          <w:szCs w:val="22"/>
          <w:u w:val="single"/>
        </w:rPr>
        <w:t>25/03/2015 às 14</w:t>
      </w:r>
      <w:r w:rsidRPr="009031DB">
        <w:rPr>
          <w:rFonts w:ascii="Arial" w:hAnsi="Arial" w:cs="Arial"/>
          <w:b/>
          <w:i/>
          <w:sz w:val="22"/>
          <w:szCs w:val="22"/>
          <w:u w:val="single"/>
        </w:rPr>
        <w:t>:00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0B16E9" w:rsidRPr="004B6193" w:rsidRDefault="000B16E9" w:rsidP="000B16E9">
      <w:pPr>
        <w:spacing w:before="240"/>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0B16E9" w:rsidRPr="004B6193" w:rsidRDefault="000B16E9" w:rsidP="000B16E9">
      <w:pPr>
        <w:widowControl w:val="0"/>
        <w:tabs>
          <w:tab w:val="left" w:pos="0"/>
        </w:tabs>
        <w:autoSpaceDE w:val="0"/>
        <w:autoSpaceDN w:val="0"/>
        <w:adjustRightInd w:val="0"/>
        <w:spacing w:before="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AQUISIÇÃO DE VEÍCULO AUTOMOTOR AMBULÂNCIA DESTINADO A ASSITÊNCIA À SAÚDE NOS TERMOS DO CONVÊNIO 378/2013 CELEBRADO ENTRE O MUNICÍPIO E A SECRETARIA DE ESTADO DE SAÚDE DE MINAS GERAIS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4B6193" w:rsidRDefault="000B16E9" w:rsidP="000B16E9">
      <w:pPr>
        <w:widowControl w:val="0"/>
        <w:tabs>
          <w:tab w:val="left" w:pos="328"/>
        </w:tabs>
        <w:autoSpaceDE w:val="0"/>
        <w:autoSpaceDN w:val="0"/>
        <w:adjustRightInd w:val="0"/>
        <w:spacing w:before="240"/>
        <w:ind w:right="-196"/>
        <w:outlineLvl w:val="0"/>
        <w:rPr>
          <w:rFonts w:ascii="Arial" w:hAnsi="Arial" w:cs="Arial"/>
          <w:b/>
          <w:sz w:val="22"/>
          <w:szCs w:val="22"/>
          <w:lang w:val="pt-PT"/>
        </w:rPr>
      </w:pPr>
    </w:p>
    <w:p w:rsidR="000B16E9" w:rsidRPr="004B6193" w:rsidRDefault="000B16E9" w:rsidP="000B16E9">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Pr="004B6193"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4B6193"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lastRenderedPageBreak/>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1 – As pesoas jurídicas definidas na Lei Complementar 123/2006 de 14/12/2006 e suas alterações, interessadas em participar desta licitação, deverão credenciar-se apresentando toda documentação exigida no item 5 deste edital.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As pesoas jurídicas definidas na Lei Complementar 123/2006 de 14/12/2006, poderão apresentar toda documentação exigida para efeito de comprovação de regularidade fiscal, mesmo que esta apresente alguma restrição</w:t>
      </w:r>
      <w:r>
        <w:rPr>
          <w:rFonts w:ascii="Arial" w:hAnsi="Arial" w:cs="Arial"/>
          <w:sz w:val="21"/>
          <w:szCs w:val="21"/>
          <w:lang w:val="pt-PT"/>
        </w:rPr>
        <w:t xml:space="preserve">. </w:t>
      </w:r>
      <w:r w:rsidRPr="00945DC6">
        <w:rPr>
          <w:rFonts w:ascii="Arial" w:hAnsi="Arial" w:cs="Arial"/>
          <w:sz w:val="21"/>
          <w:szCs w:val="21"/>
          <w:lang w:val="pt-PT"/>
        </w:rPr>
        <w:t>(Artigo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0B16E9" w:rsidRPr="004B6193" w:rsidRDefault="000B16E9" w:rsidP="000B16E9">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B16E9" w:rsidRPr="009031DB" w:rsidRDefault="000B16E9" w:rsidP="000B16E9">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Pr="009031DB">
        <w:rPr>
          <w:rFonts w:ascii="Arial" w:hAnsi="Arial" w:cs="Arial"/>
          <w:b/>
          <w:noProof/>
          <w:sz w:val="22"/>
          <w:szCs w:val="22"/>
          <w:lang w:val="pt-PT"/>
        </w:rPr>
        <w:fldChar w:fldCharType="end"/>
      </w:r>
    </w:p>
    <w:p w:rsidR="000B16E9" w:rsidRPr="009031DB"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25/03</w:t>
      </w:r>
      <w:r w:rsidRPr="009031DB">
        <w:rPr>
          <w:rFonts w:ascii="Arial" w:hAnsi="Arial" w:cs="Arial"/>
          <w:b/>
          <w:sz w:val="22"/>
          <w:szCs w:val="22"/>
          <w:lang w:val="pt-PT"/>
        </w:rPr>
        <w:t>/2015.</w:t>
      </w:r>
    </w:p>
    <w:p w:rsidR="000B16E9" w:rsidRPr="009031DB"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Pr>
          <w:rFonts w:ascii="Arial" w:hAnsi="Arial" w:cs="Arial"/>
          <w:b/>
          <w:sz w:val="22"/>
          <w:szCs w:val="22"/>
          <w:lang w:val="pt-PT"/>
        </w:rPr>
        <w:t xml:space="preserve"> 14</w:t>
      </w:r>
      <w:r w:rsidRPr="009031DB">
        <w:rPr>
          <w:rFonts w:ascii="Arial" w:hAnsi="Arial" w:cs="Arial"/>
          <w:b/>
          <w:sz w:val="22"/>
          <w:szCs w:val="22"/>
          <w:lang w:val="pt-PT"/>
        </w:rPr>
        <w:t>h00min.</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011</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017</w:t>
      </w:r>
      <w:r w:rsidRPr="009031DB">
        <w:rPr>
          <w:rFonts w:ascii="Arial" w:hAnsi="Arial" w:cs="Arial"/>
          <w:bCs/>
          <w:i/>
          <w:lang w:val="pt-PT"/>
        </w:rPr>
        <w:t>/2015</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011</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017</w:t>
      </w:r>
      <w:r w:rsidRPr="009031DB">
        <w:rPr>
          <w:rFonts w:ascii="Arial" w:hAnsi="Arial" w:cs="Arial"/>
          <w:bCs/>
          <w:i/>
          <w:lang w:val="pt-PT"/>
        </w:rPr>
        <w:t>/2015</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0B16E9" w:rsidRPr="009031DB" w:rsidRDefault="000B16E9" w:rsidP="000B16E9">
      <w:pPr>
        <w:widowControl w:val="0"/>
        <w:tabs>
          <w:tab w:val="left" w:pos="204"/>
          <w:tab w:val="left" w:pos="8280"/>
        </w:tabs>
        <w:autoSpaceDE w:val="0"/>
        <w:autoSpaceDN w:val="0"/>
        <w:adjustRightInd w:val="0"/>
        <w:ind w:right="-196"/>
        <w:rPr>
          <w:rFonts w:ascii="Arial" w:hAnsi="Arial" w:cs="Arial"/>
          <w:i/>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B16E9" w:rsidRPr="004B6193" w:rsidRDefault="000B16E9" w:rsidP="000B16E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B16E9" w:rsidRPr="004B6193" w:rsidRDefault="000B16E9" w:rsidP="000B16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0B16E9" w:rsidRPr="004B6193" w:rsidRDefault="000B16E9" w:rsidP="000B16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Pr>
          <w:rFonts w:ascii="Arial" w:hAnsi="Arial" w:cs="Arial"/>
          <w:sz w:val="22"/>
          <w:szCs w:val="22"/>
          <w:lang w:val="pt-PT"/>
        </w:rPr>
        <w:t xml:space="preserve">-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0B16E9" w:rsidRPr="004B6193" w:rsidRDefault="000B16E9" w:rsidP="000B16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0B16E9" w:rsidRPr="004B6193" w:rsidRDefault="000B16E9" w:rsidP="000B16E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0B16E9" w:rsidRPr="004B6193" w:rsidRDefault="000B16E9" w:rsidP="000B16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0B16E9" w:rsidRPr="004B6193" w:rsidRDefault="000B16E9" w:rsidP="000B16E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lastRenderedPageBreak/>
        <w:t xml:space="preserve">Documento de credenciamento que comprove os necessários poderes para formular ofertas, lances de preços e praticar todos os demais atos pertinentes ao certame, em nome da empresa, </w:t>
      </w:r>
      <w:r>
        <w:rPr>
          <w:rFonts w:ascii="Arial" w:hAnsi="Arial" w:cs="Arial"/>
          <w:sz w:val="22"/>
          <w:szCs w:val="22"/>
          <w:lang w:val="pt-PT"/>
        </w:rPr>
        <w:t xml:space="preserve">assinado pelos seus representantes, </w:t>
      </w:r>
      <w:r w:rsidRPr="004B6193">
        <w:rPr>
          <w:rFonts w:ascii="Arial" w:hAnsi="Arial" w:cs="Arial"/>
          <w:sz w:val="22"/>
          <w:szCs w:val="22"/>
          <w:lang w:val="pt-PT"/>
        </w:rPr>
        <w:t xml:space="preserve">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0B16E9" w:rsidRPr="004B6193" w:rsidRDefault="000B16E9" w:rsidP="000B16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p>
    <w:p w:rsidR="000B16E9" w:rsidRPr="004B6193" w:rsidRDefault="000B16E9" w:rsidP="000B16E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0B16E9"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0B16E9" w:rsidRPr="004B6193" w:rsidRDefault="000B16E9" w:rsidP="000B16E9">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adjudicado o objeto deste Edital pelo Pregoeiro.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4B6193" w:rsidRDefault="000B16E9" w:rsidP="000B16E9">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0B16E9" w:rsidRPr="004B6193" w:rsidRDefault="000B16E9" w:rsidP="000B16E9">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0B16E9" w:rsidRPr="004B6193" w:rsidRDefault="000B16E9" w:rsidP="000B16E9">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4B6193" w:rsidRDefault="000B16E9" w:rsidP="000B16E9">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0B16E9" w:rsidRPr="004B6193" w:rsidRDefault="000B16E9" w:rsidP="000B16E9">
      <w:pPr>
        <w:ind w:right="-1"/>
        <w:jc w:val="both"/>
        <w:rPr>
          <w:rFonts w:ascii="Arial" w:hAnsi="Arial" w:cs="Arial"/>
          <w:sz w:val="22"/>
          <w:szCs w:val="22"/>
        </w:rPr>
      </w:pPr>
      <w:r w:rsidRPr="004B6193">
        <w:rPr>
          <w:rFonts w:ascii="Arial" w:hAnsi="Arial" w:cs="Arial"/>
          <w:b/>
          <w:sz w:val="22"/>
          <w:szCs w:val="22"/>
        </w:rPr>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w:t>
      </w:r>
      <w:r>
        <w:rPr>
          <w:rFonts w:ascii="Arial" w:hAnsi="Arial" w:cs="Arial"/>
          <w:sz w:val="22"/>
          <w:szCs w:val="22"/>
        </w:rPr>
        <w:t>C</w:t>
      </w:r>
      <w:r w:rsidRPr="004B6193">
        <w:rPr>
          <w:rFonts w:ascii="Arial" w:hAnsi="Arial" w:cs="Arial"/>
          <w:sz w:val="22"/>
          <w:szCs w:val="22"/>
        </w:rPr>
        <w:t>omercial, no caso de empresa individual;</w:t>
      </w:r>
    </w:p>
    <w:p w:rsidR="000B16E9" w:rsidRPr="004B6193" w:rsidRDefault="000B16E9" w:rsidP="000B16E9">
      <w:pPr>
        <w:jc w:val="both"/>
        <w:outlineLvl w:val="0"/>
        <w:rPr>
          <w:rFonts w:ascii="Arial" w:hAnsi="Arial" w:cs="Arial"/>
          <w:sz w:val="22"/>
          <w:szCs w:val="22"/>
        </w:rPr>
      </w:pPr>
      <w:r w:rsidRPr="004B6193">
        <w:rPr>
          <w:rFonts w:ascii="Arial" w:hAnsi="Arial" w:cs="Arial"/>
          <w:b/>
          <w:sz w:val="22"/>
          <w:szCs w:val="22"/>
          <w:lang w:val="pt-PT"/>
        </w:rPr>
        <w:lastRenderedPageBreak/>
        <w:t>7.2.4</w:t>
      </w:r>
      <w:r w:rsidRPr="004B6193">
        <w:rPr>
          <w:rFonts w:ascii="Arial" w:hAnsi="Arial" w:cs="Arial"/>
          <w:sz w:val="22"/>
          <w:szCs w:val="22"/>
          <w:lang w:val="pt-PT"/>
        </w:rPr>
        <w:t xml:space="preserve"> - </w:t>
      </w:r>
      <w:r w:rsidRPr="004B6193">
        <w:rPr>
          <w:rFonts w:ascii="Arial" w:hAnsi="Arial" w:cs="Arial"/>
          <w:sz w:val="22"/>
          <w:szCs w:val="22"/>
        </w:rPr>
        <w:t>Inscrição d</w:t>
      </w:r>
      <w:r>
        <w:rPr>
          <w:rFonts w:ascii="Arial" w:hAnsi="Arial" w:cs="Arial"/>
          <w:sz w:val="22"/>
          <w:szCs w:val="22"/>
        </w:rPr>
        <w:t>o ato constitutivo, no caso de Sociedades C</w:t>
      </w:r>
      <w:r w:rsidRPr="004B6193">
        <w:rPr>
          <w:rFonts w:ascii="Arial" w:hAnsi="Arial" w:cs="Arial"/>
          <w:sz w:val="22"/>
          <w:szCs w:val="22"/>
        </w:rPr>
        <w:t>ivis, acompanhada de prova de diretoria em exercício.</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B16E9" w:rsidRPr="004B6193" w:rsidRDefault="000B16E9" w:rsidP="000B16E9">
      <w:pPr>
        <w:widowControl w:val="0"/>
        <w:tabs>
          <w:tab w:val="left" w:pos="362"/>
        </w:tabs>
        <w:autoSpaceDE w:val="0"/>
        <w:autoSpaceDN w:val="0"/>
        <w:adjustRightInd w:val="0"/>
        <w:jc w:val="both"/>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Pr="004B6193" w:rsidRDefault="000B16E9" w:rsidP="000B16E9">
      <w:pPr>
        <w:ind w:right="-1"/>
        <w:jc w:val="both"/>
        <w:rPr>
          <w:rFonts w:ascii="Arial" w:hAnsi="Arial" w:cs="Arial"/>
          <w:sz w:val="22"/>
          <w:szCs w:val="22"/>
        </w:rPr>
      </w:pPr>
      <w:r>
        <w:rPr>
          <w:rFonts w:ascii="Arial" w:hAnsi="Arial" w:cs="Arial"/>
          <w:b/>
          <w:sz w:val="22"/>
          <w:szCs w:val="22"/>
        </w:rPr>
        <w:t>7.4.2 – Declaração de Responsabilidade – MODELEO ANEXO VII.</w:t>
      </w:r>
    </w:p>
    <w:p w:rsidR="000B16E9" w:rsidRPr="004B6193" w:rsidRDefault="000B16E9" w:rsidP="000B16E9">
      <w:pPr>
        <w:autoSpaceDE w:val="0"/>
        <w:autoSpaceDN w:val="0"/>
        <w:adjustRightInd w:val="0"/>
        <w:jc w:val="both"/>
        <w:rPr>
          <w:rFonts w:ascii="Arial" w:hAnsi="Arial" w:cs="Arial"/>
          <w:sz w:val="22"/>
          <w:szCs w:val="22"/>
        </w:rPr>
      </w:pPr>
    </w:p>
    <w:p w:rsidR="000B16E9" w:rsidRPr="00082DDD"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6193" w:rsidRDefault="000B16E9" w:rsidP="000B16E9">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w:t>
      </w:r>
      <w:r>
        <w:rPr>
          <w:rFonts w:ascii="Arial" w:hAnsi="Arial" w:cs="Arial"/>
          <w:b/>
          <w:sz w:val="22"/>
          <w:szCs w:val="22"/>
          <w:lang w:val="pt-PT"/>
        </w:rPr>
        <w:t>GLOBAL</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lastRenderedPageBreak/>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Pr>
          <w:rFonts w:ascii="Arial" w:hAnsi="Arial" w:cs="Arial"/>
          <w:b/>
          <w:sz w:val="22"/>
          <w:szCs w:val="22"/>
          <w:lang w:val="pt-PT"/>
        </w:rPr>
        <w:t>GLOBAL</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w:t>
      </w:r>
      <w:r w:rsidRPr="004B6193">
        <w:rPr>
          <w:rFonts w:ascii="Arial" w:hAnsi="Arial" w:cs="Arial"/>
          <w:sz w:val="22"/>
          <w:szCs w:val="22"/>
          <w:lang w:val="pt-PT"/>
        </w:rPr>
        <w:lastRenderedPageBreak/>
        <w:t>ficando os demais proponentes desde logo intimados para apresentar contra-razões em igual número de dias, que começarão a correr do término do prazo do recorrente, sendo-lhes assegurada vista imediata dos autos.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8"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0B16E9" w:rsidRPr="004B6193" w:rsidRDefault="000B16E9" w:rsidP="000B16E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0B16E9" w:rsidRPr="004B6193" w:rsidRDefault="000B16E9" w:rsidP="000B16E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lastRenderedPageBreak/>
        <w:t xml:space="preserve">11.3.2 - </w:t>
      </w:r>
      <w:r w:rsidRPr="004B6193">
        <w:rPr>
          <w:rFonts w:ascii="Arial" w:hAnsi="Arial" w:cs="Arial"/>
          <w:sz w:val="22"/>
          <w:szCs w:val="22"/>
          <w:lang w:val="pt-PT"/>
        </w:rPr>
        <w:t>A execução do Contrato será acompanhada e fiscalizada pelo Chefe do Setor de Compras e Licitações</w:t>
      </w:r>
      <w:r>
        <w:rPr>
          <w:rFonts w:ascii="Arial" w:hAnsi="Arial" w:cs="Arial"/>
          <w:sz w:val="22"/>
          <w:szCs w:val="22"/>
          <w:lang w:val="pt-PT"/>
        </w:rPr>
        <w:t xml:space="preserve"> e Secretário de Saúde.</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w:t>
      </w:r>
      <w:r>
        <w:rPr>
          <w:rFonts w:ascii="Arial" w:hAnsi="Arial" w:cs="Arial"/>
          <w:bCs/>
          <w:sz w:val="22"/>
          <w:szCs w:val="22"/>
          <w:lang w:val="pt-PT"/>
        </w:rPr>
        <w:t xml:space="preserve"> e TRABALHISTA</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9031DB" w:rsidRDefault="000B16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 734 de 30 de dezembro de 2014.</w:t>
      </w:r>
    </w:p>
    <w:p w:rsidR="000B16E9" w:rsidRPr="004B6193" w:rsidRDefault="000B16E9" w:rsidP="000B16E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B16E9" w:rsidRPr="004B6193" w:rsidRDefault="000B16E9" w:rsidP="000B16E9">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Pr="004B6193">
        <w:rPr>
          <w:rFonts w:ascii="Arial" w:hAnsi="Arial" w:cs="Arial"/>
          <w:b/>
          <w:sz w:val="22"/>
          <w:szCs w:val="22"/>
          <w:lang w:val="pt-PT"/>
        </w:rPr>
        <w:t>13- SANÇÕES ADMINISTRATIVAS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regularidade no fornecimento do</w:t>
      </w:r>
      <w:r w:rsidRPr="004B6193">
        <w:rPr>
          <w:rFonts w:ascii="Arial" w:hAnsi="Arial" w:cs="Arial"/>
          <w:sz w:val="22"/>
          <w:szCs w:val="22"/>
          <w:lang w:val="pt-PT"/>
        </w:rPr>
        <w:t xml:space="preserve"> </w:t>
      </w:r>
      <w:r>
        <w:rPr>
          <w:rFonts w:ascii="Arial" w:hAnsi="Arial" w:cs="Arial"/>
          <w:sz w:val="22"/>
          <w:szCs w:val="22"/>
          <w:lang w:val="pt-PT"/>
        </w:rPr>
        <w:t>veículo</w:t>
      </w:r>
      <w:r w:rsidRPr="004B6193">
        <w:rPr>
          <w:rFonts w:ascii="Arial" w:hAnsi="Arial" w:cs="Arial"/>
          <w:sz w:val="22"/>
          <w:szCs w:val="22"/>
          <w:lang w:val="pt-PT"/>
        </w:rPr>
        <w:t>, caracterizarão o descumprimento da obrigação assumida e permitirão a aplicação das seguintes sanções pela Administração:</w:t>
      </w:r>
    </w:p>
    <w:p w:rsidR="000B16E9" w:rsidRPr="004B6193"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B16E9" w:rsidRPr="004B6193"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0B16E9" w:rsidRPr="004B6193"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B16E9" w:rsidRPr="004B6193"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0B16E9" w:rsidRPr="004B6193"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o</w:t>
      </w:r>
      <w:r w:rsidRPr="004B6193">
        <w:rPr>
          <w:rFonts w:ascii="Arial" w:hAnsi="Arial" w:cs="Arial"/>
          <w:sz w:val="22"/>
          <w:szCs w:val="22"/>
          <w:lang w:val="pt-PT"/>
        </w:rPr>
        <w:t xml:space="preserve"> </w:t>
      </w:r>
      <w:r>
        <w:rPr>
          <w:rFonts w:ascii="Arial" w:hAnsi="Arial" w:cs="Arial"/>
          <w:sz w:val="22"/>
          <w:szCs w:val="22"/>
          <w:lang w:val="pt-PT"/>
        </w:rPr>
        <w:t>veículo no local indicado</w:t>
      </w:r>
      <w:r w:rsidRPr="004B6193">
        <w:rPr>
          <w:rFonts w:ascii="Arial" w:hAnsi="Arial" w:cs="Arial"/>
          <w:sz w:val="22"/>
          <w:szCs w:val="22"/>
          <w:lang w:val="pt-PT"/>
        </w:rPr>
        <w:t xml:space="preserve"> pela Administração, multa de 10% (dez por cento) do valor total do Contrato;</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 veículo</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0B16E9" w:rsidRPr="004B6193"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lastRenderedPageBreak/>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Default="000B16E9" w:rsidP="000B16E9">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w:t>
      </w:r>
      <w:r>
        <w:rPr>
          <w:rFonts w:ascii="Arial" w:hAnsi="Arial" w:cs="Arial"/>
          <w:sz w:val="22"/>
          <w:szCs w:val="22"/>
          <w:lang w:val="pt-PT"/>
        </w:rPr>
        <w:t>m parte integrante deste Edital:</w:t>
      </w:r>
    </w:p>
    <w:p w:rsidR="000B16E9" w:rsidRPr="004B6193" w:rsidRDefault="000B16E9" w:rsidP="000B16E9">
      <w:pPr>
        <w:widowControl w:val="0"/>
        <w:tabs>
          <w:tab w:val="left" w:pos="396"/>
          <w:tab w:val="left" w:pos="582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0B16E9" w:rsidRPr="004B6193" w:rsidRDefault="000B16E9" w:rsidP="000B16E9">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0B16E9" w:rsidRDefault="000B16E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0B16E9" w:rsidRPr="004B6193" w:rsidRDefault="000B16E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especificação de objetos, prazos e determinações estão </w:t>
      </w:r>
      <w:r>
        <w:rPr>
          <w:rFonts w:ascii="Arial" w:hAnsi="Arial" w:cs="Arial"/>
          <w:sz w:val="22"/>
          <w:szCs w:val="22"/>
        </w:rPr>
        <w:lastRenderedPageBreak/>
        <w:t>vinculados ao Convênio 378/2013 celebrado entre o Município de Desterro do Melo e o Estado de Minas Gerais, por intermédio da Secretaria de Estado de Saúde.</w:t>
      </w:r>
    </w:p>
    <w:p w:rsidR="000B16E9" w:rsidRPr="004B6193" w:rsidRDefault="000B16E9" w:rsidP="000B16E9">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B6193"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9"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0"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C50694"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Pr>
          <w:rFonts w:ascii="Arial" w:hAnsi="Arial" w:cs="Arial"/>
          <w:noProof/>
          <w:sz w:val="22"/>
          <w:szCs w:val="22"/>
          <w:lang w:val="pt-PT"/>
        </w:rPr>
        <w:t>12</w:t>
      </w:r>
      <w:r w:rsidRPr="00C50694">
        <w:rPr>
          <w:rFonts w:ascii="Arial" w:hAnsi="Arial" w:cs="Arial"/>
          <w:noProof/>
          <w:sz w:val="22"/>
          <w:szCs w:val="22"/>
          <w:lang w:val="pt-PT"/>
        </w:rPr>
        <w:t xml:space="preserve"> de </w:t>
      </w:r>
      <w:r>
        <w:rPr>
          <w:rFonts w:ascii="Arial" w:hAnsi="Arial" w:cs="Arial"/>
          <w:noProof/>
          <w:sz w:val="22"/>
          <w:szCs w:val="22"/>
          <w:lang w:val="pt-PT"/>
        </w:rPr>
        <w:t>março de 2015</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0B16E9" w:rsidRPr="00657F5A" w:rsidTr="000B16E9">
        <w:trPr>
          <w:trHeight w:val="282"/>
          <w:jc w:val="center"/>
        </w:trPr>
        <w:tc>
          <w:tcPr>
            <w:tcW w:w="4308" w:type="dxa"/>
          </w:tcPr>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0B16E9" w:rsidRPr="00657F5A" w:rsidTr="000B16E9">
        <w:trPr>
          <w:trHeight w:val="282"/>
          <w:jc w:val="center"/>
        </w:trPr>
        <w:tc>
          <w:tcPr>
            <w:tcW w:w="4308" w:type="dxa"/>
          </w:tcPr>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0B16E9" w:rsidRPr="00657F5A" w:rsidRDefault="000B16E9" w:rsidP="000B16E9">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0B16E9" w:rsidRPr="00657F5A" w:rsidRDefault="000B16E9" w:rsidP="000B16E9">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0B16E9" w:rsidRDefault="000B16E9" w:rsidP="000B16E9">
      <w:pPr>
        <w:widowControl w:val="0"/>
        <w:tabs>
          <w:tab w:val="left" w:pos="204"/>
        </w:tabs>
        <w:autoSpaceDE w:val="0"/>
        <w:autoSpaceDN w:val="0"/>
        <w:adjustRightInd w:val="0"/>
        <w:ind w:right="-196"/>
        <w:jc w:val="both"/>
        <w:rPr>
          <w:rFonts w:ascii="Arial" w:hAnsi="Arial" w:cs="Arial"/>
          <w:b/>
          <w:color w:val="000000"/>
        </w:rPr>
      </w:pPr>
    </w:p>
    <w:p w:rsidR="000B16E9" w:rsidRDefault="000B16E9" w:rsidP="000B16E9">
      <w:pPr>
        <w:widowControl w:val="0"/>
        <w:tabs>
          <w:tab w:val="left" w:pos="204"/>
        </w:tabs>
        <w:autoSpaceDE w:val="0"/>
        <w:autoSpaceDN w:val="0"/>
        <w:adjustRightInd w:val="0"/>
        <w:ind w:right="-196"/>
        <w:jc w:val="both"/>
        <w:rPr>
          <w:rFonts w:ascii="Arial" w:hAnsi="Arial" w:cs="Arial"/>
          <w:b/>
          <w:color w:val="000000"/>
        </w:rPr>
      </w:pPr>
    </w:p>
    <w:p w:rsidR="000B16E9" w:rsidRDefault="000B16E9" w:rsidP="000B16E9">
      <w:pPr>
        <w:widowControl w:val="0"/>
        <w:tabs>
          <w:tab w:val="left" w:pos="204"/>
        </w:tabs>
        <w:autoSpaceDE w:val="0"/>
        <w:autoSpaceDN w:val="0"/>
        <w:adjustRightInd w:val="0"/>
        <w:ind w:right="-196"/>
        <w:jc w:val="both"/>
        <w:rPr>
          <w:rFonts w:ascii="Arial" w:hAnsi="Arial" w:cs="Arial"/>
          <w:b/>
          <w:color w:val="000000"/>
        </w:rPr>
      </w:pPr>
    </w:p>
    <w:p w:rsidR="000B16E9" w:rsidRDefault="000B16E9" w:rsidP="000B16E9">
      <w:pPr>
        <w:widowControl w:val="0"/>
        <w:tabs>
          <w:tab w:val="left" w:pos="204"/>
        </w:tabs>
        <w:autoSpaceDE w:val="0"/>
        <w:autoSpaceDN w:val="0"/>
        <w:adjustRightInd w:val="0"/>
        <w:ind w:right="-196"/>
        <w:jc w:val="both"/>
        <w:rPr>
          <w:rFonts w:ascii="Arial" w:hAnsi="Arial" w:cs="Arial"/>
          <w:b/>
          <w:color w:val="000000"/>
        </w:rPr>
      </w:pPr>
    </w:p>
    <w:p w:rsidR="000B16E9" w:rsidRPr="00E907D1" w:rsidRDefault="000B16E9" w:rsidP="000B16E9">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O presente edital está em conformidade com as determinações da Lei nº 8.666/93 e Lei 10.520/02</w:t>
      </w:r>
      <w:r>
        <w:rPr>
          <w:rFonts w:ascii="Arial" w:hAnsi="Arial" w:cs="Arial"/>
          <w:b/>
          <w:color w:val="000000"/>
        </w:rPr>
        <w:t>.</w:t>
      </w:r>
    </w:p>
    <w:p w:rsidR="000B16E9" w:rsidRPr="00E907D1" w:rsidRDefault="000B16E9" w:rsidP="000B16E9">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0B16E9" w:rsidRDefault="000B16E9" w:rsidP="000B16E9">
      <w:pPr>
        <w:widowControl w:val="0"/>
        <w:tabs>
          <w:tab w:val="left" w:pos="204"/>
        </w:tabs>
        <w:autoSpaceDE w:val="0"/>
        <w:autoSpaceDN w:val="0"/>
        <w:adjustRightInd w:val="0"/>
        <w:ind w:left="4253" w:right="-196"/>
        <w:jc w:val="right"/>
        <w:rPr>
          <w:rFonts w:ascii="Arial" w:hAnsi="Arial" w:cs="Arial"/>
          <w:b/>
          <w:color w:val="000000"/>
        </w:rPr>
      </w:pPr>
    </w:p>
    <w:p w:rsidR="000B16E9" w:rsidRDefault="000B16E9" w:rsidP="000B16E9">
      <w:pPr>
        <w:widowControl w:val="0"/>
        <w:tabs>
          <w:tab w:val="left" w:pos="204"/>
        </w:tabs>
        <w:autoSpaceDE w:val="0"/>
        <w:autoSpaceDN w:val="0"/>
        <w:adjustRightInd w:val="0"/>
        <w:ind w:left="4253" w:right="-196"/>
        <w:jc w:val="right"/>
        <w:rPr>
          <w:rFonts w:ascii="Arial" w:hAnsi="Arial" w:cs="Arial"/>
          <w:b/>
          <w:color w:val="000000"/>
        </w:rPr>
      </w:pPr>
    </w:p>
    <w:p w:rsidR="000B16E9" w:rsidRPr="004923FE" w:rsidRDefault="000B16E9" w:rsidP="000B16E9">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0B16E9" w:rsidRPr="00F9231A" w:rsidRDefault="000B16E9" w:rsidP="000B16E9">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0B16E9" w:rsidRPr="00F9231A" w:rsidRDefault="000B16E9" w:rsidP="000B16E9">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B16E9" w:rsidRPr="004B6193" w:rsidRDefault="000B16E9" w:rsidP="000B16E9">
      <w:pPr>
        <w:autoSpaceDE w:val="0"/>
        <w:autoSpaceDN w:val="0"/>
        <w:adjustRightInd w:val="0"/>
        <w:ind w:right="-196"/>
        <w:jc w:val="both"/>
        <w:rPr>
          <w:rFonts w:ascii="Arial" w:hAnsi="Arial" w:cs="Arial"/>
          <w:sz w:val="24"/>
          <w:szCs w:val="24"/>
          <w:lang w:val="pt-PT"/>
        </w:rPr>
      </w:pPr>
      <w:r>
        <w:rPr>
          <w:rFonts w:ascii="Arial" w:hAnsi="Arial" w:cs="Arial"/>
          <w:sz w:val="24"/>
          <w:szCs w:val="24"/>
        </w:rPr>
        <w:t>Aquisição de veículo</w:t>
      </w:r>
      <w:r w:rsidR="00FD711C">
        <w:rPr>
          <w:rFonts w:ascii="Arial" w:hAnsi="Arial" w:cs="Arial"/>
          <w:sz w:val="24"/>
          <w:szCs w:val="24"/>
        </w:rPr>
        <w:t xml:space="preserve"> ambulância</w:t>
      </w:r>
      <w:r>
        <w:rPr>
          <w:rFonts w:ascii="Arial" w:hAnsi="Arial" w:cs="Arial"/>
          <w:sz w:val="24"/>
          <w:szCs w:val="24"/>
        </w:rPr>
        <w:t xml:space="preserve"> destinado exclusivamente a assistência à saúde, vistas ao fortalecimento técnico operacional e atendimento ao Sistema único de Saúde de Minas Gerais</w:t>
      </w:r>
      <w:r>
        <w:rPr>
          <w:rFonts w:ascii="Arial" w:hAnsi="Arial" w:cs="Arial"/>
          <w:sz w:val="24"/>
          <w:szCs w:val="24"/>
          <w:lang w:val="pt-PT"/>
        </w:rPr>
        <w:t>, nos termos do Convênio 378/2013 celebrado entre o Município de Desterro do Melo e o Estado de Minas Gerais, por interveniência da Secretaria de Saúde do Estado.</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0B16E9" w:rsidRDefault="000B16E9" w:rsidP="000B16E9">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Pr>
          <w:rFonts w:ascii="Arial" w:hAnsi="Arial" w:cs="Arial"/>
          <w:sz w:val="24"/>
          <w:szCs w:val="24"/>
          <w:lang w:val="pt-PT"/>
        </w:rPr>
        <w:t xml:space="preserve">um veículo ambulância destinado a Assistência à Saúde, que auxiliará um problema crônico no tocante ao atendimento dos pacientes de Desterro do Melo, facilitando o deslocamento deles para os centros de atendimento à saúde da cidade e região. A medida de grande alcance social, beneficiará a população local de aproximadamente 3.015 habitentes e garantirá a qualidade dos serviços prestados, bem como permitirá maior agilidade no atendimento. </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Secretaria de Saúde</w:t>
            </w:r>
            <w:r w:rsidRPr="004B6193">
              <w:rPr>
                <w:rFonts w:ascii="Arial" w:hAnsi="Arial" w:cs="Arial"/>
                <w:sz w:val="22"/>
                <w:szCs w:val="22"/>
                <w:lang w:val="pt-PT"/>
              </w:rPr>
              <w:t xml:space="preserve"> 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 xml:space="preserve"> nos termos do Convênio 378/2013.</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valodade de 60 dias após a assinatura para faturamento, entrega e pagamento do veículo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Pr="003A49E8"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0B16E9" w:rsidRPr="00657F5A" w:rsidTr="000B16E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B16E9" w:rsidRPr="00272B47" w:rsidRDefault="000B16E9" w:rsidP="000B16E9">
            <w:pPr>
              <w:jc w:val="center"/>
              <w:rPr>
                <w:rFonts w:ascii="Calibri" w:hAnsi="Calibri"/>
                <w:b/>
                <w:color w:val="000000"/>
              </w:rPr>
            </w:pPr>
            <w:r>
              <w:rPr>
                <w:rFonts w:ascii="Calibri" w:hAnsi="Calibri"/>
                <w:b/>
                <w:color w:val="000000"/>
              </w:rPr>
              <w:t>VEÍCULO PARA SECRETARIA DE SAÚDE NOS TERMOS DO CONVÊNIO 1946/2013</w:t>
            </w:r>
          </w:p>
        </w:tc>
      </w:tr>
      <w:tr w:rsidR="000B16E9" w:rsidRPr="00272B47" w:rsidTr="000B16E9">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0B16E9" w:rsidRPr="00272B47" w:rsidRDefault="000B16E9" w:rsidP="000B16E9">
            <w:pPr>
              <w:jc w:val="center"/>
              <w:rPr>
                <w:rFonts w:ascii="Calibri" w:hAnsi="Calibri"/>
                <w:b/>
                <w:color w:val="000000"/>
                <w:sz w:val="22"/>
                <w:szCs w:val="22"/>
              </w:rPr>
            </w:pPr>
            <w:r w:rsidRPr="00272B47">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0B16E9" w:rsidRPr="00272B47" w:rsidRDefault="000B16E9"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0B16E9" w:rsidRPr="00272B47" w:rsidRDefault="000B16E9" w:rsidP="000B16E9">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0B16E9" w:rsidRPr="00272B47" w:rsidRDefault="000B16E9" w:rsidP="000B16E9">
            <w:pPr>
              <w:jc w:val="center"/>
              <w:rPr>
                <w:rFonts w:ascii="Calibri" w:hAnsi="Calibri"/>
                <w:b/>
                <w:color w:val="000000"/>
                <w:sz w:val="18"/>
                <w:szCs w:val="18"/>
              </w:rPr>
            </w:pPr>
            <w:r w:rsidRPr="00272B47">
              <w:rPr>
                <w:rFonts w:ascii="Calibri" w:hAnsi="Calibri"/>
                <w:b/>
                <w:color w:val="000000"/>
                <w:sz w:val="18"/>
                <w:szCs w:val="18"/>
              </w:rPr>
              <w:t>QUANT.</w:t>
            </w:r>
          </w:p>
        </w:tc>
      </w:tr>
      <w:tr w:rsidR="000B16E9" w:rsidRPr="00657F5A" w:rsidTr="000B16E9">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0B16E9" w:rsidRPr="00657F5A" w:rsidRDefault="000B16E9" w:rsidP="000B16E9">
            <w:pPr>
              <w:jc w:val="center"/>
              <w:rPr>
                <w:rFonts w:ascii="Calibri" w:hAnsi="Calibri"/>
                <w:color w:val="000000"/>
                <w:sz w:val="22"/>
                <w:szCs w:val="22"/>
              </w:rPr>
            </w:pPr>
            <w:r w:rsidRPr="00657F5A">
              <w:rPr>
                <w:rFonts w:ascii="Calibri" w:hAnsi="Calibri"/>
                <w:color w:val="000000"/>
                <w:sz w:val="22"/>
                <w:szCs w:val="22"/>
              </w:rPr>
              <w:t>1</w:t>
            </w:r>
          </w:p>
        </w:tc>
        <w:tc>
          <w:tcPr>
            <w:tcW w:w="3598" w:type="pct"/>
            <w:tcBorders>
              <w:top w:val="nil"/>
              <w:left w:val="nil"/>
              <w:bottom w:val="nil"/>
              <w:right w:val="single" w:sz="4" w:space="0" w:color="auto"/>
            </w:tcBorders>
            <w:shd w:val="clear" w:color="auto" w:fill="auto"/>
            <w:vAlign w:val="center"/>
          </w:tcPr>
          <w:p w:rsidR="000B16E9" w:rsidRPr="00657F5A" w:rsidRDefault="000B16E9" w:rsidP="000B16E9">
            <w:pPr>
              <w:jc w:val="both"/>
              <w:rPr>
                <w:rFonts w:ascii="Calibri" w:hAnsi="Calibri"/>
                <w:b/>
                <w:bCs/>
                <w:color w:val="000000"/>
                <w:sz w:val="22"/>
                <w:szCs w:val="22"/>
              </w:rPr>
            </w:pPr>
            <w:r>
              <w:rPr>
                <w:rFonts w:ascii="Arial" w:hAnsi="Arial" w:cs="Arial"/>
                <w:b/>
                <w:color w:val="000000"/>
              </w:rPr>
              <w:t xml:space="preserve">VEÍCULO </w:t>
            </w:r>
            <w:r w:rsidR="00F147D0">
              <w:rPr>
                <w:rFonts w:ascii="Arial" w:hAnsi="Arial" w:cs="Arial"/>
                <w:b/>
                <w:color w:val="000000"/>
              </w:rPr>
              <w:t xml:space="preserve">ADAPTADO AMBULÂNCIA </w:t>
            </w:r>
            <w:r>
              <w:rPr>
                <w:rFonts w:ascii="Arial" w:hAnsi="Arial" w:cs="Arial"/>
                <w:b/>
                <w:color w:val="000000"/>
              </w:rPr>
              <w:t>00 KM</w:t>
            </w:r>
          </w:p>
        </w:tc>
        <w:tc>
          <w:tcPr>
            <w:tcW w:w="504" w:type="pct"/>
            <w:vMerge w:val="restart"/>
            <w:tcBorders>
              <w:top w:val="nil"/>
              <w:left w:val="single" w:sz="4" w:space="0" w:color="auto"/>
              <w:bottom w:val="single" w:sz="4" w:space="0" w:color="000000"/>
              <w:right w:val="nil"/>
            </w:tcBorders>
            <w:shd w:val="clear" w:color="auto" w:fill="auto"/>
            <w:noWrap/>
            <w:vAlign w:val="center"/>
          </w:tcPr>
          <w:p w:rsidR="000B16E9" w:rsidRPr="00657F5A" w:rsidRDefault="000B16E9" w:rsidP="000B16E9">
            <w:pPr>
              <w:jc w:val="center"/>
              <w:rPr>
                <w:rFonts w:ascii="Calibri" w:hAnsi="Calibri"/>
                <w:color w:val="000000"/>
              </w:rPr>
            </w:pPr>
            <w:r>
              <w:rPr>
                <w:rFonts w:ascii="Calibri" w:hAnsi="Calibri"/>
                <w:color w:val="000000"/>
              </w:rPr>
              <w:t>UN</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0B16E9" w:rsidRPr="00657F5A" w:rsidRDefault="000B16E9" w:rsidP="000B16E9">
            <w:pPr>
              <w:jc w:val="center"/>
              <w:rPr>
                <w:rFonts w:ascii="Calibri" w:hAnsi="Calibri"/>
                <w:color w:val="000000"/>
                <w:sz w:val="22"/>
                <w:szCs w:val="22"/>
              </w:rPr>
            </w:pPr>
            <w:r>
              <w:rPr>
                <w:rFonts w:ascii="Calibri" w:hAnsi="Calibri"/>
                <w:color w:val="000000"/>
                <w:sz w:val="22"/>
                <w:szCs w:val="22"/>
              </w:rPr>
              <w:t>01</w:t>
            </w:r>
          </w:p>
        </w:tc>
      </w:tr>
      <w:tr w:rsidR="000B16E9" w:rsidRPr="00657F5A" w:rsidTr="000B16E9">
        <w:trPr>
          <w:trHeight w:val="993"/>
        </w:trPr>
        <w:tc>
          <w:tcPr>
            <w:tcW w:w="395" w:type="pct"/>
            <w:vMerge/>
            <w:tcBorders>
              <w:top w:val="nil"/>
              <w:left w:val="single" w:sz="4" w:space="0" w:color="auto"/>
              <w:bottom w:val="single" w:sz="4" w:space="0" w:color="auto"/>
              <w:right w:val="single" w:sz="4" w:space="0" w:color="auto"/>
            </w:tcBorders>
            <w:vAlign w:val="center"/>
          </w:tcPr>
          <w:p w:rsidR="000B16E9" w:rsidRPr="00657F5A" w:rsidRDefault="000B16E9" w:rsidP="000B16E9">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F147D0" w:rsidRDefault="00F147D0" w:rsidP="00F147D0">
            <w:pPr>
              <w:jc w:val="both"/>
              <w:rPr>
                <w:rFonts w:ascii="Arial" w:hAnsi="Arial" w:cs="Arial"/>
                <w:color w:val="000000"/>
              </w:rPr>
            </w:pPr>
            <w:r>
              <w:rPr>
                <w:rFonts w:ascii="Arial" w:hAnsi="Arial" w:cs="Arial"/>
                <w:color w:val="000000"/>
              </w:rPr>
              <w:t>VEÍCULO 00 KM.</w:t>
            </w:r>
          </w:p>
          <w:p w:rsidR="00F147D0" w:rsidRDefault="00F147D0" w:rsidP="00F147D0">
            <w:pPr>
              <w:jc w:val="both"/>
              <w:rPr>
                <w:rFonts w:ascii="Arial" w:hAnsi="Arial" w:cs="Arial"/>
                <w:color w:val="000000"/>
              </w:rPr>
            </w:pPr>
            <w:r>
              <w:rPr>
                <w:rFonts w:ascii="Arial" w:hAnsi="Arial" w:cs="Arial"/>
                <w:color w:val="000000"/>
              </w:rPr>
              <w:t>MOTOR - Nº DE CILINDROS: 04 EM LINHA/POSIÇÃO DO MOTOR: TRANSVERSAL ANTERIOR/Nº DE VÁLVULAS POR CILINDRO: 04 – CILINDRADAS TOTAL (CC): 1747 / POTÊNCIA MÁXIMA (CV): 130,0 (G)/ 132,0 (A) a 5.250 RPM / TORQUE MÁXIMO (KGF.M): 18,4 (G)/19,9(A)A 4.500 RPM / ALIMENTAÇÃO: ÁLCOOL E GASOLINA.</w:t>
            </w:r>
          </w:p>
          <w:p w:rsidR="00F147D0" w:rsidRDefault="00F147D0" w:rsidP="00F147D0">
            <w:pPr>
              <w:jc w:val="both"/>
              <w:rPr>
                <w:rFonts w:ascii="Arial" w:hAnsi="Arial" w:cs="Arial"/>
                <w:color w:val="000000"/>
              </w:rPr>
            </w:pPr>
            <w:r>
              <w:rPr>
                <w:rFonts w:ascii="Arial" w:hAnsi="Arial" w:cs="Arial"/>
                <w:color w:val="000000"/>
              </w:rPr>
              <w:t>CÂMBIO E EMBREAGEM – Nº DE MARCHAS: 05 A FRENTE E 01 A RÉ.</w:t>
            </w:r>
          </w:p>
          <w:p w:rsidR="00F147D0" w:rsidRDefault="00F147D0" w:rsidP="00F147D0">
            <w:pPr>
              <w:jc w:val="both"/>
              <w:rPr>
                <w:rFonts w:ascii="Arial" w:hAnsi="Arial" w:cs="Arial"/>
                <w:color w:val="000000"/>
              </w:rPr>
            </w:pPr>
            <w:r>
              <w:rPr>
                <w:rFonts w:ascii="Arial" w:hAnsi="Arial" w:cs="Arial"/>
                <w:color w:val="000000"/>
              </w:rPr>
              <w:t>TRAÇÃO – DIANTEIRA COM JUNTAS HOMOCINÉTICAS / EMBREAGEM (TIPO) MONODISCO A SECO COM MOLA A DISCO E COMANDO HIDRÁULICO.</w:t>
            </w:r>
          </w:p>
          <w:p w:rsidR="00F147D0" w:rsidRDefault="00F147D0" w:rsidP="00F147D0">
            <w:pPr>
              <w:jc w:val="both"/>
              <w:rPr>
                <w:rFonts w:ascii="Arial" w:hAnsi="Arial" w:cs="Arial"/>
                <w:color w:val="000000"/>
              </w:rPr>
            </w:pPr>
            <w:r>
              <w:rPr>
                <w:rFonts w:ascii="Arial" w:hAnsi="Arial" w:cs="Arial"/>
                <w:color w:val="000000"/>
              </w:rPr>
              <w:t>SISTEMA DE FREIOS DE SERVIÇO – COMANDO MECÂNICO ATUANTE NAS RODAS TRASEIRAS COM COMPENSAÇÃO DE DESGASTE / TRASEIRO A TAMBOR COM SAPATA AUTOCENTRANTE E REGULAGEM AUTOMÁTICA DE JOGO / DIANTEIRO: A DISCO VENTILADO, COM PINÇA FLUTUANTE.</w:t>
            </w:r>
          </w:p>
          <w:p w:rsidR="00F147D0" w:rsidRDefault="00F147D0" w:rsidP="00F147D0">
            <w:pPr>
              <w:jc w:val="both"/>
              <w:rPr>
                <w:rFonts w:ascii="Arial" w:hAnsi="Arial" w:cs="Arial"/>
                <w:color w:val="000000"/>
              </w:rPr>
            </w:pPr>
            <w:r>
              <w:rPr>
                <w:rFonts w:ascii="Arial" w:hAnsi="Arial" w:cs="Arial"/>
                <w:color w:val="000000"/>
              </w:rPr>
              <w:t>SUSOENSÃO</w:t>
            </w:r>
            <w:r w:rsidR="003D21B3">
              <w:rPr>
                <w:rFonts w:ascii="Arial" w:hAnsi="Arial" w:cs="Arial"/>
                <w:color w:val="000000"/>
              </w:rPr>
              <w:t xml:space="preserve"> – DIANTEIRA COM AMORTECEDORES HIDRÁULICOS, TELESCÓPIOS DE DUPLO EFEITO / TIPO DE SISPENSÃO DIANTEIRA: COM RODAS INDEPENDENTES, BRAÇOS OCILANTES INFERIORES TRANSVERSAIS COM BARRAS ESTABILIZADORA / SUSPENSÃO TRASEIRA COM AMORTECEDORES HIDRÁULICOS, TELESCÓPICOS DE DUPLO EFEITO / TIPO DE SUSPENSÃO TRASEIRA COM EIXO RÍGIDO E </w:t>
            </w:r>
            <w:r w:rsidR="003D21B3">
              <w:rPr>
                <w:rFonts w:ascii="Arial" w:hAnsi="Arial" w:cs="Arial"/>
                <w:color w:val="000000"/>
              </w:rPr>
              <w:lastRenderedPageBreak/>
              <w:t>BARRA ESTABILIZADORA.</w:t>
            </w:r>
          </w:p>
          <w:p w:rsidR="003D21B3" w:rsidRDefault="003D21B3" w:rsidP="00F147D0">
            <w:pPr>
              <w:jc w:val="both"/>
              <w:rPr>
                <w:rFonts w:ascii="Arial" w:hAnsi="Arial" w:cs="Arial"/>
                <w:color w:val="000000"/>
              </w:rPr>
            </w:pPr>
            <w:r>
              <w:rPr>
                <w:rFonts w:ascii="Arial" w:hAnsi="Arial" w:cs="Arial"/>
                <w:color w:val="000000"/>
              </w:rPr>
              <w:t>DIREÇÃO: DIÂMETRO MÍNIMO DE CURVA: 11,2M / TIPO DE DIREÇÃO: HIDRÁULICA COM PINHÃO E CREMALHEIRA.</w:t>
            </w:r>
          </w:p>
          <w:p w:rsidR="003D21B3" w:rsidRDefault="003D21B3" w:rsidP="00F147D0">
            <w:pPr>
              <w:jc w:val="both"/>
              <w:rPr>
                <w:rFonts w:ascii="Arial" w:hAnsi="Arial" w:cs="Arial"/>
                <w:color w:val="000000"/>
              </w:rPr>
            </w:pPr>
            <w:r>
              <w:rPr>
                <w:rFonts w:ascii="Arial" w:hAnsi="Arial" w:cs="Arial"/>
                <w:color w:val="000000"/>
              </w:rPr>
              <w:t>PNEUS: 175/70 R14 88T/ARO: 5.5 x 14” EM AÇO ESTAMPADO / PESO MÁXIMO REBOCÁVEL (REBOQUE SEM FREIO): 400,0 Kg EM ORDEM DE MARCHA (STD A): 1.228,0 Kg.</w:t>
            </w:r>
          </w:p>
          <w:p w:rsidR="003D21B3" w:rsidRDefault="003D21B3" w:rsidP="00F147D0">
            <w:pPr>
              <w:jc w:val="both"/>
              <w:rPr>
                <w:rFonts w:ascii="Arial" w:hAnsi="Arial" w:cs="Arial"/>
                <w:color w:val="000000"/>
              </w:rPr>
            </w:pPr>
            <w:r>
              <w:rPr>
                <w:rFonts w:ascii="Arial" w:hAnsi="Arial" w:cs="Arial"/>
                <w:color w:val="000000"/>
              </w:rPr>
              <w:t>CAPACIDADE DE CARGA – Kg: 620,0 / CAPACIDADE VOLUMÉTRICA DE CARGA (M³): 3,2.</w:t>
            </w:r>
          </w:p>
          <w:p w:rsidR="003D21B3" w:rsidRDefault="003D21B3" w:rsidP="00F147D0">
            <w:pPr>
              <w:jc w:val="both"/>
              <w:rPr>
                <w:rFonts w:ascii="Arial" w:hAnsi="Arial" w:cs="Arial"/>
                <w:color w:val="000000"/>
              </w:rPr>
            </w:pPr>
            <w:r>
              <w:rPr>
                <w:rFonts w:ascii="Arial" w:hAnsi="Arial" w:cs="Arial"/>
                <w:color w:val="000000"/>
              </w:rPr>
              <w:t>TANQUE DE COMBUSTÍVEL (LITROS): 60.</w:t>
            </w:r>
          </w:p>
          <w:p w:rsidR="003D21B3" w:rsidRDefault="003D21B3" w:rsidP="00F147D0">
            <w:pPr>
              <w:jc w:val="both"/>
              <w:rPr>
                <w:rFonts w:ascii="Arial" w:hAnsi="Arial" w:cs="Arial"/>
                <w:color w:val="000000"/>
              </w:rPr>
            </w:pPr>
            <w:r>
              <w:rPr>
                <w:rFonts w:ascii="Arial" w:hAnsi="Arial" w:cs="Arial"/>
                <w:color w:val="000000"/>
              </w:rPr>
              <w:t>COMPRIMENTO DO VEÍCULO (MM) - 4.252 / LARGURA DO VEÍCULO (MM) – 1.722 / ALTURA DO VEÍCULO (MM): 1.834 / ENTRE EIXOS (MM) – 2.566. ALTURA DO SOLO (MM): 161,0</w:t>
            </w:r>
          </w:p>
          <w:p w:rsidR="003D21B3" w:rsidRDefault="003D21B3" w:rsidP="00F147D0">
            <w:pPr>
              <w:jc w:val="both"/>
              <w:rPr>
                <w:rFonts w:ascii="Arial" w:hAnsi="Arial" w:cs="Arial"/>
                <w:color w:val="000000"/>
              </w:rPr>
            </w:pPr>
            <w:r>
              <w:rPr>
                <w:rFonts w:ascii="Arial" w:hAnsi="Arial" w:cs="Arial"/>
                <w:color w:val="000000"/>
              </w:rPr>
              <w:t>DESEMPENHO: 0 A 100 KM/H: 11,6 S(GAS) / 11,1S(ÁLCOOL).</w:t>
            </w:r>
          </w:p>
          <w:p w:rsidR="003D21B3" w:rsidRDefault="003D21B3" w:rsidP="00F147D0">
            <w:pPr>
              <w:jc w:val="both"/>
              <w:rPr>
                <w:rFonts w:ascii="Arial" w:hAnsi="Arial" w:cs="Arial"/>
                <w:color w:val="000000"/>
              </w:rPr>
            </w:pPr>
            <w:r>
              <w:rPr>
                <w:rFonts w:ascii="Arial" w:hAnsi="Arial" w:cs="Arial"/>
                <w:color w:val="000000"/>
              </w:rPr>
              <w:t>VELOCIDADE MÁXIMA: 172,0 KM/H (GAS) / 175 KM/H (ÁLCOOL).</w:t>
            </w:r>
          </w:p>
          <w:p w:rsidR="003D21B3" w:rsidRDefault="003D21B3" w:rsidP="00F147D0">
            <w:pPr>
              <w:jc w:val="both"/>
              <w:rPr>
                <w:rFonts w:ascii="Arial" w:hAnsi="Arial" w:cs="Arial"/>
                <w:color w:val="000000"/>
              </w:rPr>
            </w:pPr>
            <w:r>
              <w:rPr>
                <w:rFonts w:ascii="Arial" w:hAnsi="Arial" w:cs="Arial"/>
                <w:color w:val="000000"/>
              </w:rPr>
              <w:t>APOIO DE CABEÇA COM REGULAGEM DE ALTURA / BARRA DE PROTEÇÃO NAS PORTAS.</w:t>
            </w:r>
          </w:p>
          <w:p w:rsidR="003D21B3" w:rsidRDefault="003D21B3" w:rsidP="00F147D0">
            <w:pPr>
              <w:jc w:val="both"/>
              <w:rPr>
                <w:rFonts w:ascii="Arial" w:hAnsi="Arial" w:cs="Arial"/>
                <w:color w:val="000000"/>
              </w:rPr>
            </w:pPr>
            <w:r>
              <w:rPr>
                <w:rFonts w:ascii="Arial" w:hAnsi="Arial" w:cs="Arial"/>
                <w:color w:val="000000"/>
              </w:rPr>
              <w:t>CHAVE DESMODRÔMICA</w:t>
            </w:r>
            <w:r w:rsidR="00CC7FF8">
              <w:rPr>
                <w:rFonts w:ascii="Arial" w:hAnsi="Arial" w:cs="Arial"/>
                <w:color w:val="000000"/>
              </w:rPr>
              <w:t xml:space="preserve"> / CINTOS DE SEGURAÇA RETRÁTEIS DE 3 PONTOS</w:t>
            </w:r>
            <w:r w:rsidR="001E5D7F">
              <w:rPr>
                <w:rFonts w:ascii="Arial" w:hAnsi="Arial" w:cs="Arial"/>
                <w:color w:val="000000"/>
              </w:rPr>
              <w:t xml:space="preserve"> COM REGULAGEM DE ALTURA  / CONSOLE CENTRAL COM PORTA OBJETOS / INTERRUPTOR INERCIAL DE COMBUSTÍVEL / VÁLVULA ANTIREFLUXO DE COMBUSTÍVEL / ACABAMENTO INTERNO COM MATERIAIS ANTIPROPAGAÇÃO DE CHAMAS / PAREDE DIVISÓRIA EM CHAPA / PORTA OBJETO SOB O TETO.</w:t>
            </w:r>
          </w:p>
          <w:p w:rsidR="001E5D7F" w:rsidRDefault="001E5D7F" w:rsidP="00F147D0">
            <w:pPr>
              <w:jc w:val="both"/>
              <w:rPr>
                <w:rFonts w:ascii="Arial" w:hAnsi="Arial" w:cs="Arial"/>
                <w:color w:val="000000"/>
              </w:rPr>
            </w:pPr>
            <w:r>
              <w:rPr>
                <w:rFonts w:ascii="Arial" w:hAnsi="Arial" w:cs="Arial"/>
                <w:color w:val="000000"/>
              </w:rPr>
              <w:t>PORTAS TRASEIRAS ASSIMÉTRICAS SEM VIDRO / PREVISÃO PARA SOM (FIAÇÃO + CABO PARA ANTENA).</w:t>
            </w:r>
          </w:p>
          <w:p w:rsidR="001E5D7F" w:rsidRDefault="001E5D7F" w:rsidP="00F147D0">
            <w:pPr>
              <w:jc w:val="both"/>
              <w:rPr>
                <w:rFonts w:ascii="Arial" w:hAnsi="Arial" w:cs="Arial"/>
                <w:color w:val="000000"/>
              </w:rPr>
            </w:pPr>
            <w:r>
              <w:rPr>
                <w:rFonts w:ascii="Arial" w:hAnsi="Arial" w:cs="Arial"/>
                <w:color w:val="000000"/>
              </w:rPr>
              <w:t>PROTETOR DE CARTER/ RELÓGIO DIGITAL/ RETROVISORES EXTERNOS COM COMANDO INTERNO MECÂNICO NA COR PRETA / SISTEMA DE GERENCIAMENTO</w:t>
            </w:r>
            <w:r w:rsidR="00277D30">
              <w:rPr>
                <w:rFonts w:ascii="Arial" w:hAnsi="Arial" w:cs="Arial"/>
                <w:color w:val="000000"/>
              </w:rPr>
              <w:t xml:space="preserve"> ELÉTRICO E ELETRÔNICO / TAPETE VÃO DE CARGA EM PVC / TOMADA 12 VOLTS / VIDROS CLIMATIZADOS VERDES / JANELA DE CORRER INSTALADA NA LATERAL DO VEÍCULO COM VIDRO DESLIZANTE E OPACO.</w:t>
            </w:r>
          </w:p>
          <w:p w:rsidR="00277D30" w:rsidRDefault="00277D30" w:rsidP="00F147D0">
            <w:pPr>
              <w:jc w:val="both"/>
              <w:rPr>
                <w:rFonts w:ascii="Arial" w:hAnsi="Arial" w:cs="Arial"/>
                <w:color w:val="000000"/>
              </w:rPr>
            </w:pPr>
            <w:r>
              <w:rPr>
                <w:rFonts w:ascii="Arial" w:hAnsi="Arial" w:cs="Arial"/>
                <w:color w:val="000000"/>
              </w:rPr>
              <w:t>GRAFISMO EXTERNO DAS SIGLAS “AMBULÂNCIA” “CRUZES DA VIDA”</w:t>
            </w:r>
          </w:p>
          <w:p w:rsidR="00277D30" w:rsidRDefault="00277D30" w:rsidP="00F147D0">
            <w:pPr>
              <w:jc w:val="both"/>
              <w:rPr>
                <w:rFonts w:ascii="Arial" w:hAnsi="Arial" w:cs="Arial"/>
                <w:color w:val="000000"/>
              </w:rPr>
            </w:pPr>
            <w:r>
              <w:rPr>
                <w:rFonts w:ascii="Arial" w:hAnsi="Arial" w:cs="Arial"/>
                <w:color w:val="000000"/>
              </w:rPr>
              <w:t>VIDROS TRASEIROS OPACOS  / DIVISÓRIA DA CABINE DO MOTORISTA COM JANELA DE COMUNICAÇÃO COM VIDROS DESLIZANTES.</w:t>
            </w:r>
          </w:p>
          <w:p w:rsidR="00277D30" w:rsidRDefault="00277D30" w:rsidP="00F147D0">
            <w:pPr>
              <w:jc w:val="both"/>
              <w:rPr>
                <w:rFonts w:ascii="Arial" w:hAnsi="Arial" w:cs="Arial"/>
                <w:color w:val="000000"/>
              </w:rPr>
            </w:pPr>
            <w:r>
              <w:rPr>
                <w:rFonts w:ascii="Arial" w:hAnsi="Arial" w:cs="Arial"/>
                <w:color w:val="000000"/>
              </w:rPr>
              <w:t>PISO EM COMPENSADO NAVAL REVESTIDO EM MATERIAL ANTI-DERRAPANTE / REVESTIMENTO INTERNO TETO E LATERAIS LAMINADO LAVÁVEL / ISOLAMENTO INTERNO TERMO ACÚSTICO EM STIROPOR, TIPO P2 DE ALTA DENSIDADE.</w:t>
            </w:r>
          </w:p>
          <w:p w:rsidR="00277D30" w:rsidRDefault="00277D30" w:rsidP="00F147D0">
            <w:pPr>
              <w:jc w:val="both"/>
              <w:rPr>
                <w:rFonts w:ascii="Arial" w:hAnsi="Arial" w:cs="Arial"/>
                <w:color w:val="000000"/>
              </w:rPr>
            </w:pPr>
            <w:r>
              <w:rPr>
                <w:rFonts w:ascii="Arial" w:hAnsi="Arial" w:cs="Arial"/>
                <w:color w:val="000000"/>
              </w:rPr>
              <w:t>ARMÁRIO SUPERIOR PARA GUARDAR MEDICAMENTOS, EM COMPENSADO DE PINHO NAVAL E REVESTIDO EM LAMINADO DE FÓRMICA. / BANCO BAÚ PARA DUAS PESSOAS COM CINTO DE SEGURANÇA , CONSTRUÍDO EM AÇO TUBULAR E ESTOFAMENTO REVESTIDO DE COURVIM</w:t>
            </w:r>
          </w:p>
          <w:p w:rsidR="003D21B3" w:rsidRPr="00F147D0" w:rsidRDefault="00277D30" w:rsidP="00F147D0">
            <w:pPr>
              <w:jc w:val="both"/>
              <w:rPr>
                <w:rFonts w:ascii="Arial" w:hAnsi="Arial" w:cs="Arial"/>
                <w:color w:val="000000"/>
              </w:rPr>
            </w:pPr>
            <w:r>
              <w:rPr>
                <w:rFonts w:ascii="Arial" w:hAnsi="Arial" w:cs="Arial"/>
                <w:color w:val="000000"/>
              </w:rPr>
              <w:t>MACA TUBULAR COM RODAS FIXAS / SUPORTE PARA CILINDRO / SUPORTE PARA SORO E PLASMA / PEGA MÃO FIXADO NO TETO / VENTILADOR INSTALADO NA DIVISÓRIA E DIRECIONADO PARA CABECEIRA DA MACA / SINALIZADOR TIPO GIROFLEX COM CIRENE 03 TONS / LUMINÁRIA CENTRAL INSTALADA NO TETO / CABOS ELÉTRICOS SUPERDIMENSIONADOS, ANTICHAMAS NORMA ABNT / LUZ NOTURNA DE EMBARQUE FIXADA NA TRASEIRA.</w:t>
            </w:r>
          </w:p>
        </w:tc>
        <w:tc>
          <w:tcPr>
            <w:tcW w:w="504" w:type="pct"/>
            <w:vMerge/>
            <w:tcBorders>
              <w:top w:val="nil"/>
              <w:left w:val="single" w:sz="4" w:space="0" w:color="auto"/>
              <w:bottom w:val="single" w:sz="4" w:space="0" w:color="000000"/>
              <w:right w:val="nil"/>
            </w:tcBorders>
            <w:vAlign w:val="center"/>
          </w:tcPr>
          <w:p w:rsidR="000B16E9" w:rsidRPr="00657F5A" w:rsidRDefault="000B16E9" w:rsidP="000B16E9">
            <w:pPr>
              <w:jc w:val="center"/>
              <w:rPr>
                <w:rFonts w:ascii="Calibri" w:hAnsi="Calibri"/>
                <w:color w:val="000000"/>
              </w:rPr>
            </w:pPr>
          </w:p>
        </w:tc>
        <w:tc>
          <w:tcPr>
            <w:tcW w:w="503" w:type="pct"/>
            <w:vMerge/>
            <w:tcBorders>
              <w:top w:val="nil"/>
              <w:left w:val="single" w:sz="4" w:space="0" w:color="auto"/>
              <w:bottom w:val="single" w:sz="4" w:space="0" w:color="000000"/>
              <w:right w:val="single" w:sz="4" w:space="0" w:color="auto"/>
            </w:tcBorders>
            <w:vAlign w:val="center"/>
          </w:tcPr>
          <w:p w:rsidR="000B16E9" w:rsidRPr="00657F5A" w:rsidRDefault="000B16E9" w:rsidP="000B16E9">
            <w:pPr>
              <w:jc w:val="center"/>
              <w:rPr>
                <w:rFonts w:ascii="Calibri" w:hAnsi="Calibri"/>
                <w:color w:val="000000"/>
                <w:sz w:val="22"/>
                <w:szCs w:val="22"/>
              </w:rPr>
            </w:pP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w:t>
      </w:r>
      <w:r w:rsidRPr="00B72FD2">
        <w:rPr>
          <w:rFonts w:ascii="Arial" w:hAnsi="Arial" w:cs="Arial"/>
          <w:sz w:val="22"/>
          <w:szCs w:val="22"/>
          <w:lang w:val="pt-PT"/>
        </w:rPr>
        <w:lastRenderedPageBreak/>
        <w:t xml:space="preserve">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383464" w:rsidRDefault="000B16E9" w:rsidP="00383464">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rPr>
        <w:t>Valor global do item;</w:t>
      </w:r>
    </w:p>
    <w:p w:rsidR="000B16E9" w:rsidRPr="00383464" w:rsidRDefault="000B16E9" w:rsidP="00383464">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Quantidade do item;</w:t>
      </w:r>
    </w:p>
    <w:p w:rsidR="000B16E9" w:rsidRPr="00383464" w:rsidRDefault="000B16E9" w:rsidP="00383464">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Descrição do item;</w:t>
      </w:r>
    </w:p>
    <w:p w:rsidR="000B16E9" w:rsidRPr="00383464" w:rsidRDefault="000B16E9" w:rsidP="00383464">
      <w:pPr>
        <w:pStyle w:val="PargrafodaLista"/>
        <w:numPr>
          <w:ilvl w:val="2"/>
          <w:numId w:val="7"/>
        </w:numPr>
        <w:tabs>
          <w:tab w:val="clear" w:pos="3060"/>
        </w:tabs>
        <w:ind w:left="426" w:right="-196"/>
        <w:jc w:val="both"/>
        <w:rPr>
          <w:rFonts w:ascii="Arial" w:hAnsi="Arial" w:cs="Arial"/>
          <w:b/>
          <w:lang w:val="pt-PT"/>
        </w:rPr>
      </w:pPr>
      <w:r w:rsidRPr="00383464">
        <w:rPr>
          <w:rFonts w:ascii="Arial" w:hAnsi="Arial" w:cs="Arial"/>
          <w:lang w:val="pt-PT"/>
        </w:rPr>
        <w:t>Unidade de contratação do item;</w:t>
      </w:r>
    </w:p>
    <w:p w:rsidR="00383464" w:rsidRPr="00383464" w:rsidRDefault="00383464" w:rsidP="00383464">
      <w:pPr>
        <w:pStyle w:val="PargrafodaLista"/>
        <w:numPr>
          <w:ilvl w:val="2"/>
          <w:numId w:val="7"/>
        </w:numPr>
        <w:tabs>
          <w:tab w:val="clear" w:pos="3060"/>
        </w:tabs>
        <w:ind w:left="426" w:right="-196"/>
        <w:jc w:val="both"/>
        <w:rPr>
          <w:rFonts w:ascii="Arial" w:hAnsi="Arial" w:cs="Arial"/>
          <w:b/>
          <w:lang w:val="pt-PT"/>
        </w:rPr>
      </w:pPr>
      <w:r>
        <w:rPr>
          <w:rFonts w:ascii="Arial" w:hAnsi="Arial" w:cs="Arial"/>
          <w:lang w:val="pt-PT"/>
        </w:rPr>
        <w:t>Marca.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0B16E9" w:rsidRPr="004B6193" w:rsidRDefault="000B16E9" w:rsidP="000B16E9">
      <w:pPr>
        <w:ind w:right="-196"/>
        <w:jc w:val="both"/>
        <w:rPr>
          <w:rFonts w:ascii="Arial" w:hAnsi="Arial" w:cs="Arial"/>
          <w:b/>
          <w:sz w:val="22"/>
          <w:szCs w:val="22"/>
        </w:rPr>
      </w:pP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0B16E9" w:rsidRPr="004B6193" w:rsidRDefault="000B16E9" w:rsidP="000B16E9">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0B16E9" w:rsidRPr="004B6193" w:rsidRDefault="000B16E9" w:rsidP="000B16E9">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4B6193" w:rsidRDefault="000B16E9" w:rsidP="000B16E9">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Pr="004B6193" w:rsidRDefault="000B16E9" w:rsidP="000B16E9">
      <w:pPr>
        <w:jc w:val="both"/>
        <w:outlineLvl w:val="0"/>
        <w:rPr>
          <w:rFonts w:ascii="Arial" w:hAnsi="Arial" w:cs="Arial"/>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0B16E9" w:rsidRPr="004B6193" w:rsidRDefault="000B16E9" w:rsidP="000B16E9">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0B16E9" w:rsidRPr="004B6193" w:rsidRDefault="000B16E9" w:rsidP="000B16E9">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0B16E9" w:rsidRPr="004B6193" w:rsidRDefault="000B16E9" w:rsidP="000B16E9">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B16E9" w:rsidRPr="004B6193" w:rsidRDefault="000B16E9" w:rsidP="000B16E9">
      <w:pPr>
        <w:widowControl w:val="0"/>
        <w:tabs>
          <w:tab w:val="left" w:pos="362"/>
        </w:tabs>
        <w:autoSpaceDE w:val="0"/>
        <w:autoSpaceDN w:val="0"/>
        <w:adjustRightInd w:val="0"/>
        <w:jc w:val="both"/>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0B16E9" w:rsidRPr="004B6193" w:rsidRDefault="000B16E9" w:rsidP="000B16E9">
      <w:pPr>
        <w:ind w:right="-1"/>
        <w:jc w:val="both"/>
        <w:rPr>
          <w:rFonts w:ascii="Arial" w:hAnsi="Arial" w:cs="Arial"/>
          <w:sz w:val="22"/>
          <w:szCs w:val="22"/>
        </w:rPr>
      </w:pPr>
      <w:r w:rsidRPr="00FD1FE1">
        <w:rPr>
          <w:rFonts w:ascii="Arial" w:hAnsi="Arial" w:cs="Arial"/>
          <w:b/>
          <w:sz w:val="22"/>
          <w:szCs w:val="22"/>
        </w:rPr>
        <w:t>4.2-</w:t>
      </w:r>
      <w:r>
        <w:rPr>
          <w:rFonts w:ascii="Arial" w:hAnsi="Arial" w:cs="Arial"/>
          <w:sz w:val="22"/>
          <w:szCs w:val="22"/>
        </w:rPr>
        <w:t xml:space="preserve"> Declaração de Responsabilidade – MODELO ANEXO VII.</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rPr>
      </w:pPr>
    </w:p>
    <w:p w:rsidR="000B16E9" w:rsidRPr="00082DDD"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Pr>
          <w:rFonts w:ascii="Arial" w:hAnsi="Arial" w:cs="Arial"/>
          <w:b/>
          <w:sz w:val="22"/>
          <w:szCs w:val="22"/>
          <w:lang w:val="pt-PT"/>
        </w:rPr>
        <w:t>o Setor de Compras e licitações e Secretário de Saúde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Pr="004B6193">
        <w:rPr>
          <w:rFonts w:ascii="Arial" w:hAnsi="Arial" w:cs="Arial"/>
          <w:sz w:val="22"/>
          <w:szCs w:val="22"/>
          <w:lang w:val="pt-PT"/>
        </w:rPr>
        <w:t xml:space="preserve"> </w:t>
      </w:r>
      <w:r>
        <w:rPr>
          <w:rFonts w:ascii="Arial" w:hAnsi="Arial" w:cs="Arial"/>
          <w:sz w:val="22"/>
          <w:szCs w:val="22"/>
          <w:lang w:val="pt-PT"/>
        </w:rPr>
        <w:t>veículo será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f)</w:t>
      </w:r>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B16E9" w:rsidRDefault="000B16E9" w:rsidP="000B16E9">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0B16E9" w:rsidRPr="008E517D" w:rsidRDefault="000B16E9" w:rsidP="000B16E9">
      <w:pPr>
        <w:autoSpaceDE w:val="0"/>
        <w:autoSpaceDN w:val="0"/>
        <w:adjustRightInd w:val="0"/>
        <w:spacing w:before="240" w:after="240"/>
        <w:ind w:right="-196"/>
        <w:jc w:val="both"/>
        <w:rPr>
          <w:rFonts w:ascii="Arial" w:hAnsi="Arial" w:cs="Arial"/>
          <w:b/>
          <w:i/>
          <w:sz w:val="22"/>
          <w:szCs w:val="22"/>
          <w:u w:val="single"/>
        </w:rPr>
      </w:pPr>
      <w:r w:rsidRPr="008E517D">
        <w:rPr>
          <w:rFonts w:ascii="Arial" w:hAnsi="Arial" w:cs="Arial"/>
          <w:b/>
          <w:i/>
          <w:sz w:val="22"/>
          <w:szCs w:val="22"/>
          <w:u w:val="single"/>
        </w:rPr>
        <w:t xml:space="preserve">DOTAÇÕES: </w:t>
      </w:r>
    </w:p>
    <w:p w:rsidR="000B16E9" w:rsidRDefault="000B16E9" w:rsidP="000B16E9">
      <w:pPr>
        <w:autoSpaceDE w:val="0"/>
        <w:autoSpaceDN w:val="0"/>
        <w:adjustRightInd w:val="0"/>
        <w:ind w:right="-196"/>
        <w:jc w:val="both"/>
        <w:rPr>
          <w:rFonts w:ascii="Arial" w:hAnsi="Arial" w:cs="Arial"/>
          <w:sz w:val="22"/>
          <w:szCs w:val="22"/>
        </w:rPr>
      </w:pPr>
      <w:r w:rsidRPr="008E517D">
        <w:rPr>
          <w:rFonts w:ascii="Arial" w:hAnsi="Arial" w:cs="Arial"/>
          <w:b/>
          <w:sz w:val="22"/>
          <w:szCs w:val="22"/>
        </w:rPr>
        <w:t>4291.10.301.237.4388.0001-444042-10.1</w:t>
      </w:r>
      <w:r w:rsidRPr="008E517D">
        <w:rPr>
          <w:rFonts w:ascii="Arial" w:hAnsi="Arial" w:cs="Arial"/>
          <w:sz w:val="22"/>
          <w:szCs w:val="22"/>
        </w:rPr>
        <w:t xml:space="preserve"> – FONTE DO TESOURO DO ESTADO – SES/MG</w:t>
      </w:r>
    </w:p>
    <w:p w:rsidR="000B16E9" w:rsidRDefault="00383464" w:rsidP="000B16E9">
      <w:pPr>
        <w:autoSpaceDE w:val="0"/>
        <w:autoSpaceDN w:val="0"/>
        <w:adjustRightInd w:val="0"/>
        <w:ind w:right="-196"/>
        <w:jc w:val="both"/>
        <w:rPr>
          <w:rFonts w:ascii="Arial" w:hAnsi="Arial" w:cs="Arial"/>
          <w:sz w:val="22"/>
          <w:szCs w:val="22"/>
        </w:rPr>
      </w:pPr>
      <w:r>
        <w:rPr>
          <w:rFonts w:ascii="Arial" w:hAnsi="Arial" w:cs="Arial"/>
          <w:b/>
          <w:sz w:val="22"/>
          <w:szCs w:val="22"/>
        </w:rPr>
        <w:t>02.10.02.10.301.0086.1021</w:t>
      </w:r>
      <w:r w:rsidR="000B16E9" w:rsidRPr="008E517D">
        <w:rPr>
          <w:rFonts w:ascii="Arial" w:hAnsi="Arial" w:cs="Arial"/>
          <w:b/>
          <w:sz w:val="22"/>
          <w:szCs w:val="22"/>
        </w:rPr>
        <w:t>.4.4.90.52.00</w:t>
      </w:r>
      <w:r>
        <w:rPr>
          <w:rFonts w:ascii="Arial" w:hAnsi="Arial" w:cs="Arial"/>
          <w:b/>
          <w:sz w:val="22"/>
          <w:szCs w:val="22"/>
        </w:rPr>
        <w:t>250.1.54.00</w:t>
      </w:r>
      <w:r w:rsidR="000B16E9">
        <w:rPr>
          <w:rFonts w:ascii="Arial" w:hAnsi="Arial" w:cs="Arial"/>
          <w:sz w:val="22"/>
          <w:szCs w:val="22"/>
        </w:rPr>
        <w:t xml:space="preserve"> – CONTRA PARTIDA DO MUNICÍPIO</w:t>
      </w:r>
    </w:p>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12</w:t>
      </w:r>
      <w:r w:rsidRPr="004B6193">
        <w:rPr>
          <w:rFonts w:ascii="Arial" w:hAnsi="Arial" w:cs="Arial"/>
          <w:sz w:val="24"/>
          <w:szCs w:val="24"/>
        </w:rPr>
        <w:t xml:space="preserve"> de </w:t>
      </w:r>
      <w:r>
        <w:rPr>
          <w:rFonts w:ascii="Arial" w:hAnsi="Arial" w:cs="Arial"/>
          <w:sz w:val="24"/>
          <w:szCs w:val="24"/>
        </w:rPr>
        <w:t>março de 2015</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0B16E9" w:rsidRPr="004B6193" w:rsidTr="000B16E9">
        <w:trPr>
          <w:jc w:val="center"/>
        </w:trPr>
        <w:tc>
          <w:tcPr>
            <w:tcW w:w="4253" w:type="dxa"/>
          </w:tcPr>
          <w:p w:rsidR="000B16E9" w:rsidRPr="004B6193" w:rsidRDefault="000B16E9" w:rsidP="000B16E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0B16E9" w:rsidRPr="004B6193" w:rsidTr="000B16E9">
        <w:trPr>
          <w:jc w:val="center"/>
        </w:trPr>
        <w:tc>
          <w:tcPr>
            <w:tcW w:w="4253" w:type="dxa"/>
          </w:tcPr>
          <w:p w:rsidR="000B16E9" w:rsidRPr="004B6193" w:rsidRDefault="000B16E9" w:rsidP="000B16E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0B16E9" w:rsidRPr="004B6193" w:rsidRDefault="000B16E9" w:rsidP="000B16E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0B16E9" w:rsidRDefault="000B16E9" w:rsidP="000B16E9">
      <w:pPr>
        <w:ind w:right="-196"/>
        <w:jc w:val="center"/>
        <w:rPr>
          <w:rFonts w:ascii="Arial" w:hAnsi="Arial" w:cs="Arial"/>
          <w:b/>
          <w:sz w:val="24"/>
          <w:szCs w:val="24"/>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Default="000B16E9" w:rsidP="000B16E9">
      <w:pPr>
        <w:ind w:right="-196"/>
        <w:jc w:val="center"/>
        <w:rPr>
          <w:rFonts w:ascii="Arial" w:hAnsi="Arial" w:cs="Arial"/>
          <w:b/>
          <w:sz w:val="28"/>
          <w:szCs w:val="28"/>
          <w:u w:val="single"/>
        </w:rPr>
      </w:pPr>
    </w:p>
    <w:p w:rsidR="000B16E9" w:rsidRPr="004B6193" w:rsidRDefault="000B16E9" w:rsidP="000B16E9">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4B6193" w:rsidRDefault="000B16E9" w:rsidP="000B16E9">
      <w:pPr>
        <w:pStyle w:val="Corpodetexto"/>
        <w:ind w:right="-196"/>
        <w:rPr>
          <w:b/>
        </w:rPr>
      </w:pPr>
    </w:p>
    <w:p w:rsidR="000B16E9" w:rsidRPr="004B6193" w:rsidRDefault="000B16E9" w:rsidP="000B16E9">
      <w:pPr>
        <w:pStyle w:val="Corpodetexto"/>
        <w:ind w:right="-196"/>
        <w:rPr>
          <w:b/>
        </w:rPr>
      </w:pPr>
      <w:r w:rsidRPr="004B6193">
        <w:rPr>
          <w:b/>
        </w:rPr>
        <w:t xml:space="preserve">Processo Licitatório </w:t>
      </w:r>
      <w:r w:rsidR="00383464">
        <w:rPr>
          <w:b/>
        </w:rPr>
        <w:t>nº 017</w:t>
      </w:r>
      <w:r w:rsidRPr="004B6193">
        <w:rPr>
          <w:b/>
        </w:rPr>
        <w:t>/20</w:t>
      </w:r>
      <w:r>
        <w:rPr>
          <w:b/>
        </w:rPr>
        <w:t>15</w:t>
      </w:r>
    </w:p>
    <w:p w:rsidR="000B16E9" w:rsidRPr="004B6193" w:rsidRDefault="000B16E9" w:rsidP="000B16E9">
      <w:pPr>
        <w:pStyle w:val="Corpodetexto"/>
        <w:ind w:right="-196"/>
        <w:rPr>
          <w:b/>
        </w:rPr>
      </w:pPr>
      <w:r w:rsidRPr="004B6193">
        <w:rPr>
          <w:b/>
        </w:rPr>
        <w:t xml:space="preserve">Pregão nº </w:t>
      </w:r>
      <w:r w:rsidR="00383464">
        <w:rPr>
          <w:b/>
        </w:rPr>
        <w:t>011</w:t>
      </w:r>
      <w:r w:rsidRPr="004B6193">
        <w:rPr>
          <w:b/>
        </w:rPr>
        <w:t>/201</w:t>
      </w:r>
      <w:r>
        <w:rPr>
          <w:b/>
        </w:rPr>
        <w:t>5</w:t>
      </w:r>
      <w:r w:rsidRPr="004B6193">
        <w:rPr>
          <w:b/>
        </w:rPr>
        <w:t xml:space="preserve"> </w:t>
      </w:r>
    </w:p>
    <w:p w:rsidR="000B16E9" w:rsidRPr="004B6193" w:rsidRDefault="000B16E9" w:rsidP="000B16E9">
      <w:pPr>
        <w:pStyle w:val="Corpodetexto"/>
        <w:ind w:right="-196"/>
        <w:rPr>
          <w:b/>
        </w:rPr>
      </w:pPr>
      <w:r w:rsidRPr="004B6193">
        <w:rPr>
          <w:b/>
        </w:rPr>
        <w:t xml:space="preserve">Tipo: Menor Preço </w:t>
      </w:r>
      <w:r>
        <w:rPr>
          <w:b/>
        </w:rPr>
        <w:t>GLOBAL</w:t>
      </w:r>
    </w:p>
    <w:p w:rsidR="000B16E9" w:rsidRPr="004B6193" w:rsidRDefault="000B16E9" w:rsidP="000B16E9">
      <w:pPr>
        <w:pStyle w:val="Corpodetexto"/>
        <w:ind w:right="-196"/>
        <w:rPr>
          <w:b/>
        </w:rPr>
      </w:pPr>
      <w:r w:rsidRPr="004B6193">
        <w:rPr>
          <w:b/>
        </w:rPr>
        <w:t xml:space="preserve">Objeto: </w:t>
      </w:r>
      <w:r>
        <w:rPr>
          <w:b/>
        </w:rPr>
        <w:t>AQUISIÇÃO DE VEÍCULO AUTOMOTOR</w:t>
      </w:r>
      <w:r w:rsidR="00383464">
        <w:rPr>
          <w:b/>
        </w:rPr>
        <w:t xml:space="preserve"> AMBULÂNCIA</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inscrita(o) no CNPJ sob nº ....................................., inscrição estadual nº ......................................, estabelecida(o) em.................................... no endereço, telefone........................., e-mail......................... pela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5258" w:type="pct"/>
        <w:tblLayout w:type="fixed"/>
        <w:tblCellMar>
          <w:left w:w="70" w:type="dxa"/>
          <w:right w:w="70" w:type="dxa"/>
        </w:tblCellMar>
        <w:tblLook w:val="0000"/>
      </w:tblPr>
      <w:tblGrid>
        <w:gridCol w:w="779"/>
        <w:gridCol w:w="6381"/>
        <w:gridCol w:w="709"/>
        <w:gridCol w:w="849"/>
        <w:gridCol w:w="707"/>
        <w:gridCol w:w="709"/>
      </w:tblGrid>
      <w:tr w:rsidR="000B16E9" w:rsidRPr="00657F5A" w:rsidTr="000B16E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B16E9" w:rsidRPr="00272B47" w:rsidRDefault="000B16E9" w:rsidP="000B16E9">
            <w:pPr>
              <w:jc w:val="center"/>
              <w:rPr>
                <w:rFonts w:ascii="Calibri" w:hAnsi="Calibri"/>
                <w:b/>
                <w:color w:val="000000"/>
              </w:rPr>
            </w:pPr>
            <w:r>
              <w:rPr>
                <w:rFonts w:ascii="Calibri" w:hAnsi="Calibri"/>
                <w:b/>
                <w:color w:val="000000"/>
              </w:rPr>
              <w:t>VEÍCULO PARA SECRETARIA DE SAÚDE NOS TERMOS DO CONVÊNIO 1946/2013</w:t>
            </w:r>
          </w:p>
        </w:tc>
      </w:tr>
      <w:tr w:rsidR="00383464" w:rsidRPr="00272B47" w:rsidTr="00383464">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ITEM</w:t>
            </w:r>
          </w:p>
        </w:tc>
        <w:tc>
          <w:tcPr>
            <w:tcW w:w="3148" w:type="pct"/>
            <w:tcBorders>
              <w:top w:val="nil"/>
              <w:left w:val="nil"/>
              <w:bottom w:val="single" w:sz="4" w:space="0" w:color="auto"/>
              <w:right w:val="single" w:sz="4" w:space="0" w:color="auto"/>
            </w:tcBorders>
            <w:shd w:val="clear" w:color="auto" w:fill="auto"/>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350" w:type="pct"/>
            <w:tcBorders>
              <w:top w:val="nil"/>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nil"/>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nil"/>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MARCA</w:t>
            </w:r>
          </w:p>
        </w:tc>
        <w:tc>
          <w:tcPr>
            <w:tcW w:w="350" w:type="pct"/>
            <w:tcBorders>
              <w:top w:val="nil"/>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VALOR GLOBAL</w:t>
            </w:r>
          </w:p>
        </w:tc>
      </w:tr>
      <w:tr w:rsidR="00383464" w:rsidRPr="00657F5A" w:rsidTr="00383464">
        <w:trPr>
          <w:trHeight w:val="300"/>
        </w:trPr>
        <w:tc>
          <w:tcPr>
            <w:tcW w:w="384" w:type="pct"/>
            <w:vMerge w:val="restart"/>
            <w:tcBorders>
              <w:top w:val="nil"/>
              <w:left w:val="single" w:sz="4" w:space="0" w:color="auto"/>
              <w:bottom w:val="single" w:sz="4" w:space="0" w:color="auto"/>
              <w:right w:val="single" w:sz="4" w:space="0" w:color="auto"/>
            </w:tcBorders>
            <w:shd w:val="clear" w:color="auto" w:fill="auto"/>
            <w:noWrap/>
            <w:vAlign w:val="center"/>
          </w:tcPr>
          <w:p w:rsidR="00383464" w:rsidRPr="00657F5A" w:rsidRDefault="00383464" w:rsidP="000B16E9">
            <w:pPr>
              <w:jc w:val="center"/>
              <w:rPr>
                <w:rFonts w:ascii="Calibri" w:hAnsi="Calibri"/>
                <w:color w:val="000000"/>
                <w:sz w:val="22"/>
                <w:szCs w:val="22"/>
              </w:rPr>
            </w:pPr>
            <w:r w:rsidRPr="00657F5A">
              <w:rPr>
                <w:rFonts w:ascii="Calibri" w:hAnsi="Calibri"/>
                <w:color w:val="000000"/>
                <w:sz w:val="22"/>
                <w:szCs w:val="22"/>
              </w:rPr>
              <w:t>1</w:t>
            </w:r>
          </w:p>
        </w:tc>
        <w:tc>
          <w:tcPr>
            <w:tcW w:w="3148" w:type="pct"/>
            <w:tcBorders>
              <w:top w:val="nil"/>
              <w:left w:val="nil"/>
              <w:bottom w:val="nil"/>
              <w:right w:val="single" w:sz="4" w:space="0" w:color="auto"/>
            </w:tcBorders>
            <w:shd w:val="clear" w:color="auto" w:fill="auto"/>
            <w:vAlign w:val="center"/>
          </w:tcPr>
          <w:p w:rsidR="00383464" w:rsidRPr="00657F5A" w:rsidRDefault="00383464" w:rsidP="000B16E9">
            <w:pPr>
              <w:jc w:val="both"/>
              <w:rPr>
                <w:rFonts w:ascii="Calibri" w:hAnsi="Calibri"/>
                <w:b/>
                <w:bCs/>
                <w:color w:val="000000"/>
                <w:sz w:val="22"/>
                <w:szCs w:val="22"/>
              </w:rPr>
            </w:pPr>
            <w:r>
              <w:rPr>
                <w:rFonts w:ascii="Arial" w:hAnsi="Arial" w:cs="Arial"/>
                <w:b/>
                <w:color w:val="000000"/>
              </w:rPr>
              <w:t>VEÍCULO 00 KM  ADAPTADO AMBULÂNCIA</w:t>
            </w:r>
          </w:p>
        </w:tc>
        <w:tc>
          <w:tcPr>
            <w:tcW w:w="350" w:type="pct"/>
            <w:vMerge w:val="restart"/>
            <w:tcBorders>
              <w:top w:val="nil"/>
              <w:left w:val="single" w:sz="4" w:space="0" w:color="auto"/>
              <w:bottom w:val="single" w:sz="4" w:space="0" w:color="000000"/>
              <w:right w:val="nil"/>
            </w:tcBorders>
            <w:shd w:val="clear" w:color="auto" w:fill="auto"/>
            <w:noWrap/>
            <w:vAlign w:val="center"/>
          </w:tcPr>
          <w:p w:rsidR="00383464" w:rsidRPr="00657F5A" w:rsidRDefault="00383464" w:rsidP="000B16E9">
            <w:pPr>
              <w:jc w:val="center"/>
              <w:rPr>
                <w:rFonts w:ascii="Calibri" w:hAnsi="Calibri"/>
                <w:color w:val="000000"/>
              </w:rPr>
            </w:pPr>
            <w:r>
              <w:rPr>
                <w:rFonts w:ascii="Calibri" w:hAnsi="Calibri"/>
                <w:color w:val="000000"/>
              </w:rPr>
              <w:t>UN</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center"/>
          </w:tcPr>
          <w:p w:rsidR="00383464" w:rsidRPr="00657F5A" w:rsidRDefault="00383464" w:rsidP="000B16E9">
            <w:pPr>
              <w:jc w:val="center"/>
              <w:rPr>
                <w:rFonts w:ascii="Calibri" w:hAnsi="Calibri"/>
                <w:color w:val="000000"/>
                <w:sz w:val="22"/>
                <w:szCs w:val="22"/>
              </w:rPr>
            </w:pPr>
            <w:r>
              <w:rPr>
                <w:rFonts w:ascii="Calibri" w:hAnsi="Calibri"/>
                <w:color w:val="000000"/>
                <w:sz w:val="22"/>
                <w:szCs w:val="22"/>
              </w:rPr>
              <w:t>01</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383464" w:rsidRPr="00657F5A" w:rsidRDefault="00383464" w:rsidP="000B16E9">
            <w:pPr>
              <w:jc w:val="center"/>
              <w:rPr>
                <w:rFonts w:ascii="Calibri" w:hAnsi="Calibri"/>
                <w:color w:val="000000"/>
                <w:sz w:val="22"/>
                <w:szCs w:val="22"/>
              </w:rPr>
            </w:pP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383464" w:rsidRPr="00657F5A" w:rsidRDefault="00383464" w:rsidP="000B16E9">
            <w:pPr>
              <w:jc w:val="center"/>
              <w:rPr>
                <w:rFonts w:ascii="Calibri" w:hAnsi="Calibri"/>
                <w:color w:val="000000"/>
                <w:sz w:val="22"/>
                <w:szCs w:val="22"/>
              </w:rPr>
            </w:pPr>
          </w:p>
        </w:tc>
      </w:tr>
      <w:tr w:rsidR="00383464" w:rsidRPr="00657F5A" w:rsidTr="00383464">
        <w:trPr>
          <w:trHeight w:val="993"/>
        </w:trPr>
        <w:tc>
          <w:tcPr>
            <w:tcW w:w="384" w:type="pct"/>
            <w:vMerge/>
            <w:tcBorders>
              <w:top w:val="nil"/>
              <w:left w:val="single" w:sz="4" w:space="0" w:color="auto"/>
              <w:bottom w:val="single" w:sz="4" w:space="0" w:color="auto"/>
              <w:right w:val="single" w:sz="4" w:space="0" w:color="auto"/>
            </w:tcBorders>
            <w:vAlign w:val="center"/>
          </w:tcPr>
          <w:p w:rsidR="00383464" w:rsidRPr="00657F5A" w:rsidRDefault="00383464" w:rsidP="000B16E9">
            <w:pPr>
              <w:rPr>
                <w:rFonts w:ascii="Calibri" w:hAnsi="Calibri"/>
                <w:color w:val="000000"/>
                <w:sz w:val="22"/>
                <w:szCs w:val="22"/>
              </w:rPr>
            </w:pPr>
          </w:p>
        </w:tc>
        <w:tc>
          <w:tcPr>
            <w:tcW w:w="3148" w:type="pct"/>
            <w:tcBorders>
              <w:top w:val="nil"/>
              <w:left w:val="nil"/>
              <w:bottom w:val="single" w:sz="4" w:space="0" w:color="auto"/>
              <w:right w:val="single" w:sz="4" w:space="0" w:color="auto"/>
            </w:tcBorders>
            <w:shd w:val="clear" w:color="auto" w:fill="auto"/>
          </w:tcPr>
          <w:p w:rsidR="00383464" w:rsidRDefault="00383464" w:rsidP="00383464">
            <w:pPr>
              <w:jc w:val="both"/>
              <w:rPr>
                <w:rFonts w:ascii="Arial" w:hAnsi="Arial" w:cs="Arial"/>
                <w:color w:val="000000"/>
              </w:rPr>
            </w:pPr>
            <w:r>
              <w:rPr>
                <w:rFonts w:ascii="Arial" w:hAnsi="Arial" w:cs="Arial"/>
                <w:color w:val="000000"/>
              </w:rPr>
              <w:t>VEÍCULO 00 KM.</w:t>
            </w:r>
          </w:p>
          <w:p w:rsidR="00383464" w:rsidRDefault="00383464" w:rsidP="00383464">
            <w:pPr>
              <w:jc w:val="both"/>
              <w:rPr>
                <w:rFonts w:ascii="Arial" w:hAnsi="Arial" w:cs="Arial"/>
                <w:color w:val="000000"/>
              </w:rPr>
            </w:pPr>
            <w:r>
              <w:rPr>
                <w:rFonts w:ascii="Arial" w:hAnsi="Arial" w:cs="Arial"/>
                <w:color w:val="000000"/>
              </w:rPr>
              <w:t>MOTOR - Nº DE CILINDROS: 04 EM LINHA/POSIÇÃO DO MOTOR: TRANSVERSAL ANTERIOR/Nº DE VÁLVULAS POR CILINDRO: 04 – CILINDRADAS TOTAL (CC): 1747 / POTÊNCIA MÁXIMA (CV): 130,0 (G)/ 132,0 (A) a 5.250 RPM / TORQUE MÁXIMO (KGF.M): 18,4 (G)/19,9(A)A 4.500 RPM / ALIMENTAÇÃO: ÁLCOOL E GASOLINA.</w:t>
            </w:r>
          </w:p>
          <w:p w:rsidR="00383464" w:rsidRDefault="00383464" w:rsidP="00383464">
            <w:pPr>
              <w:jc w:val="both"/>
              <w:rPr>
                <w:rFonts w:ascii="Arial" w:hAnsi="Arial" w:cs="Arial"/>
                <w:color w:val="000000"/>
              </w:rPr>
            </w:pPr>
            <w:r>
              <w:rPr>
                <w:rFonts w:ascii="Arial" w:hAnsi="Arial" w:cs="Arial"/>
                <w:color w:val="000000"/>
              </w:rPr>
              <w:t>CÂMBIO E EMBREAGEM – Nº DE MARCHAS: 05 A FRENTE E 01 A RÉ.</w:t>
            </w:r>
          </w:p>
          <w:p w:rsidR="00383464" w:rsidRDefault="00383464" w:rsidP="00383464">
            <w:pPr>
              <w:jc w:val="both"/>
              <w:rPr>
                <w:rFonts w:ascii="Arial" w:hAnsi="Arial" w:cs="Arial"/>
                <w:color w:val="000000"/>
              </w:rPr>
            </w:pPr>
            <w:r>
              <w:rPr>
                <w:rFonts w:ascii="Arial" w:hAnsi="Arial" w:cs="Arial"/>
                <w:color w:val="000000"/>
              </w:rPr>
              <w:t>TRAÇÃO – DIANTEIRA COM JUNTAS HOMOCINÉTICAS / EMBREAGEM (TIPO) MONODISCO A SECO COM MOLA A DISCO E COMANDO HIDRÁULICO.</w:t>
            </w:r>
          </w:p>
          <w:p w:rsidR="00383464" w:rsidRDefault="00383464" w:rsidP="00383464">
            <w:pPr>
              <w:jc w:val="both"/>
              <w:rPr>
                <w:rFonts w:ascii="Arial" w:hAnsi="Arial" w:cs="Arial"/>
                <w:color w:val="000000"/>
              </w:rPr>
            </w:pPr>
            <w:r>
              <w:rPr>
                <w:rFonts w:ascii="Arial" w:hAnsi="Arial" w:cs="Arial"/>
                <w:color w:val="000000"/>
              </w:rPr>
              <w:t>SISTEMA DE FREIOS DE SERVIÇO – COMANDO MECÂNICO ATUANTE NAS RODAS TRASEIRAS COM COMPENSAÇÃO DE DESGASTE / TRASEIRO A TAMBOR COM SAPATA AUTOCENTRANTE E REGULAGEM AUTOMÁTICA DE JOGO / DIANTEIRO: A DISCO VENTILADO, COM PINÇA FLUTUANTE.</w:t>
            </w:r>
          </w:p>
          <w:p w:rsidR="00383464" w:rsidRDefault="00383464" w:rsidP="00383464">
            <w:pPr>
              <w:jc w:val="both"/>
              <w:rPr>
                <w:rFonts w:ascii="Arial" w:hAnsi="Arial" w:cs="Arial"/>
                <w:color w:val="000000"/>
              </w:rPr>
            </w:pPr>
            <w:r>
              <w:rPr>
                <w:rFonts w:ascii="Arial" w:hAnsi="Arial" w:cs="Arial"/>
                <w:color w:val="000000"/>
              </w:rPr>
              <w:t>SUSOENSÃO – DIANTEIRA COM AMORTECEDORES HIDRÁULICOS, TELESCÓPIOS DE DUPLO EFEITO / TIPO DE SISPENSÃO DIANTEIRA: COM RODAS INDEPENDENTES, BRAÇOS OCILANTES INFERIORES TRANSVERSAIS COM BARRAS ESTABILIZADORA / SUSPENSÃO TRASEIRA COM AMORTECEDORES HIDRÁULICOS, TELESCÓPICOS DE DUPLO EFEITO / TIPO DE SUSPENSÃO TRASEIRA COM EIXO RÍGIDO E BARRA ESTABILIZADORA.</w:t>
            </w:r>
          </w:p>
          <w:p w:rsidR="00383464" w:rsidRDefault="00383464" w:rsidP="00383464">
            <w:pPr>
              <w:jc w:val="both"/>
              <w:rPr>
                <w:rFonts w:ascii="Arial" w:hAnsi="Arial" w:cs="Arial"/>
                <w:color w:val="000000"/>
              </w:rPr>
            </w:pPr>
            <w:r>
              <w:rPr>
                <w:rFonts w:ascii="Arial" w:hAnsi="Arial" w:cs="Arial"/>
                <w:color w:val="000000"/>
              </w:rPr>
              <w:t>DIREÇÃO: DIÂMETRO MÍNIMO DE CURVA: 11,2M / TIPO DE DIREÇÃO: HIDRÁULICA COM PINHÃO E CREMALHEIRA.</w:t>
            </w:r>
          </w:p>
          <w:p w:rsidR="00383464" w:rsidRDefault="00383464" w:rsidP="00383464">
            <w:pPr>
              <w:jc w:val="both"/>
              <w:rPr>
                <w:rFonts w:ascii="Arial" w:hAnsi="Arial" w:cs="Arial"/>
                <w:color w:val="000000"/>
              </w:rPr>
            </w:pPr>
            <w:r>
              <w:rPr>
                <w:rFonts w:ascii="Arial" w:hAnsi="Arial" w:cs="Arial"/>
                <w:color w:val="000000"/>
              </w:rPr>
              <w:t>PNEUS: 175/70 R14 88T/ARO: 5.5 x 14” EM AÇO ESTAMPADO / PESO MÁXIMO REBOCÁVEL (REBOQUE SEM FREIO): 400,0 Kg EM ORDEM DE MARCHA (STD A): 1.228,0 Kg.</w:t>
            </w:r>
          </w:p>
          <w:p w:rsidR="00383464" w:rsidRDefault="00383464" w:rsidP="00383464">
            <w:pPr>
              <w:jc w:val="both"/>
              <w:rPr>
                <w:rFonts w:ascii="Arial" w:hAnsi="Arial" w:cs="Arial"/>
                <w:color w:val="000000"/>
              </w:rPr>
            </w:pPr>
            <w:r>
              <w:rPr>
                <w:rFonts w:ascii="Arial" w:hAnsi="Arial" w:cs="Arial"/>
                <w:color w:val="000000"/>
              </w:rPr>
              <w:t>CAPACIDADE DE CARGA – Kg: 620,0 / CAPACIDADE VOLUMÉTRICA DE CARGA (M³): 3,2.</w:t>
            </w:r>
          </w:p>
          <w:p w:rsidR="00383464" w:rsidRDefault="00383464" w:rsidP="00383464">
            <w:pPr>
              <w:jc w:val="both"/>
              <w:rPr>
                <w:rFonts w:ascii="Arial" w:hAnsi="Arial" w:cs="Arial"/>
                <w:color w:val="000000"/>
              </w:rPr>
            </w:pPr>
            <w:r>
              <w:rPr>
                <w:rFonts w:ascii="Arial" w:hAnsi="Arial" w:cs="Arial"/>
                <w:color w:val="000000"/>
              </w:rPr>
              <w:t>TANQUE DE COMBUSTÍVEL (LITROS): 60.</w:t>
            </w:r>
          </w:p>
          <w:p w:rsidR="00383464" w:rsidRDefault="00383464" w:rsidP="00383464">
            <w:pPr>
              <w:jc w:val="both"/>
              <w:rPr>
                <w:rFonts w:ascii="Arial" w:hAnsi="Arial" w:cs="Arial"/>
                <w:color w:val="000000"/>
              </w:rPr>
            </w:pPr>
            <w:r>
              <w:rPr>
                <w:rFonts w:ascii="Arial" w:hAnsi="Arial" w:cs="Arial"/>
                <w:color w:val="000000"/>
              </w:rPr>
              <w:t>COMPRIMENTO DO VEÍCULO (MM) - 4.252 / LARGURA DO VEÍCULO (MM) – 1.722 / ALTURA DO VEÍCULO (MM): 1.834 / ENTRE EIXOS (MM) – 2.566. ALTURA DO SOLO (MM): 161,0</w:t>
            </w:r>
          </w:p>
          <w:p w:rsidR="00383464" w:rsidRDefault="00383464" w:rsidP="00383464">
            <w:pPr>
              <w:jc w:val="both"/>
              <w:rPr>
                <w:rFonts w:ascii="Arial" w:hAnsi="Arial" w:cs="Arial"/>
                <w:color w:val="000000"/>
              </w:rPr>
            </w:pPr>
            <w:r>
              <w:rPr>
                <w:rFonts w:ascii="Arial" w:hAnsi="Arial" w:cs="Arial"/>
                <w:color w:val="000000"/>
              </w:rPr>
              <w:t>DESEMPENHO: 0 A 100 KM/H: 11,6 S(GAS) / 11,1S(ÁLCOOL).</w:t>
            </w:r>
          </w:p>
          <w:p w:rsidR="00383464" w:rsidRDefault="00383464" w:rsidP="00383464">
            <w:pPr>
              <w:jc w:val="both"/>
              <w:rPr>
                <w:rFonts w:ascii="Arial" w:hAnsi="Arial" w:cs="Arial"/>
                <w:color w:val="000000"/>
              </w:rPr>
            </w:pPr>
            <w:r>
              <w:rPr>
                <w:rFonts w:ascii="Arial" w:hAnsi="Arial" w:cs="Arial"/>
                <w:color w:val="000000"/>
              </w:rPr>
              <w:lastRenderedPageBreak/>
              <w:t>VELOCIDADE MÁXIMA: 172,0 KM/H (GAS) / 175 KM/H (ÁLCOOL).</w:t>
            </w:r>
          </w:p>
          <w:p w:rsidR="00383464" w:rsidRDefault="00383464" w:rsidP="00383464">
            <w:pPr>
              <w:jc w:val="both"/>
              <w:rPr>
                <w:rFonts w:ascii="Arial" w:hAnsi="Arial" w:cs="Arial"/>
                <w:color w:val="000000"/>
              </w:rPr>
            </w:pPr>
            <w:r>
              <w:rPr>
                <w:rFonts w:ascii="Arial" w:hAnsi="Arial" w:cs="Arial"/>
                <w:color w:val="000000"/>
              </w:rPr>
              <w:t>APOIO DE CABEÇA COM REGULAGEM DE ALTURA / BARRA DE PROTEÇÃO NAS PORTAS.</w:t>
            </w:r>
          </w:p>
          <w:p w:rsidR="00383464" w:rsidRDefault="00383464" w:rsidP="00383464">
            <w:pPr>
              <w:jc w:val="both"/>
              <w:rPr>
                <w:rFonts w:ascii="Arial" w:hAnsi="Arial" w:cs="Arial"/>
                <w:color w:val="000000"/>
              </w:rPr>
            </w:pPr>
            <w:r>
              <w:rPr>
                <w:rFonts w:ascii="Arial" w:hAnsi="Arial" w:cs="Arial"/>
                <w:color w:val="000000"/>
              </w:rPr>
              <w:t>CHAVE DESMODRÔMICA / CINTOS DE SEGURAÇA RETRÁTEIS DE 3 PONTOS COM REGULAGEM DE ALTURA  / CONSOLE CENTRAL COM PORTA OBJETOS / INTERRUPTOR INERCIAL DE COMBUSTÍVEL / VÁLVULA ANTIREFLUXO DE COMBUSTÍVEL / ACABAMENTO INTERNO COM MATERIAIS ANTIPROPAGAÇÃO DE CHAMAS / PAREDE DIVISÓRIA EM CHAPA / PORTA OBJETO SOB O TETO.</w:t>
            </w:r>
          </w:p>
          <w:p w:rsidR="00383464" w:rsidRDefault="00383464" w:rsidP="00383464">
            <w:pPr>
              <w:jc w:val="both"/>
              <w:rPr>
                <w:rFonts w:ascii="Arial" w:hAnsi="Arial" w:cs="Arial"/>
                <w:color w:val="000000"/>
              </w:rPr>
            </w:pPr>
            <w:r>
              <w:rPr>
                <w:rFonts w:ascii="Arial" w:hAnsi="Arial" w:cs="Arial"/>
                <w:color w:val="000000"/>
              </w:rPr>
              <w:t>PORTAS TRASEIRAS ASSIMÉTRICAS SEM VIDRO / PREVISÃO PARA SOM (FIAÇÃO + CABO PARA ANTENA).</w:t>
            </w:r>
          </w:p>
          <w:p w:rsidR="00383464" w:rsidRDefault="00383464" w:rsidP="00383464">
            <w:pPr>
              <w:jc w:val="both"/>
              <w:rPr>
                <w:rFonts w:ascii="Arial" w:hAnsi="Arial" w:cs="Arial"/>
                <w:color w:val="000000"/>
              </w:rPr>
            </w:pPr>
            <w:r>
              <w:rPr>
                <w:rFonts w:ascii="Arial" w:hAnsi="Arial" w:cs="Arial"/>
                <w:color w:val="000000"/>
              </w:rPr>
              <w:t>PROTETOR DE CARTER/ RELÓGIO DIGITAL/ RETROVISORES EXTERNOS COM COMANDO INTERNO MECÂNICO NA COR PRETA / SISTEMA DE GERENCIAMENTO ELÉTRICO E ELETRÔNICO / TAPETE VÃO DE CARGA EM PVC / TOMADA 12 VOLTS / VIDROS CLIMATIZADOS VERDES / JANELA DE CORRER INSTALADA NA LATERAL DO VEÍCULO COM VIDRO DESLIZANTE E OPACO.</w:t>
            </w:r>
          </w:p>
          <w:p w:rsidR="00383464" w:rsidRDefault="00383464" w:rsidP="00383464">
            <w:pPr>
              <w:jc w:val="both"/>
              <w:rPr>
                <w:rFonts w:ascii="Arial" w:hAnsi="Arial" w:cs="Arial"/>
                <w:color w:val="000000"/>
              </w:rPr>
            </w:pPr>
            <w:r>
              <w:rPr>
                <w:rFonts w:ascii="Arial" w:hAnsi="Arial" w:cs="Arial"/>
                <w:color w:val="000000"/>
              </w:rPr>
              <w:t>GRAFISMO EXTERNO DAS SIGLAS “AMBULÂNCIA” “CRUZES DA VIDA”</w:t>
            </w:r>
          </w:p>
          <w:p w:rsidR="00383464" w:rsidRDefault="00383464" w:rsidP="00383464">
            <w:pPr>
              <w:jc w:val="both"/>
              <w:rPr>
                <w:rFonts w:ascii="Arial" w:hAnsi="Arial" w:cs="Arial"/>
                <w:color w:val="000000"/>
              </w:rPr>
            </w:pPr>
            <w:r>
              <w:rPr>
                <w:rFonts w:ascii="Arial" w:hAnsi="Arial" w:cs="Arial"/>
                <w:color w:val="000000"/>
              </w:rPr>
              <w:t>VIDROS TRASEIROS OPACOS  / DIVISÓRIA DA CABINE DO MOTORISTA COM JANELA DE COMUNICAÇÃO COM VIDROS DESLIZANTES.</w:t>
            </w:r>
          </w:p>
          <w:p w:rsidR="00383464" w:rsidRDefault="00383464" w:rsidP="00383464">
            <w:pPr>
              <w:jc w:val="both"/>
              <w:rPr>
                <w:rFonts w:ascii="Arial" w:hAnsi="Arial" w:cs="Arial"/>
                <w:color w:val="000000"/>
              </w:rPr>
            </w:pPr>
            <w:r>
              <w:rPr>
                <w:rFonts w:ascii="Arial" w:hAnsi="Arial" w:cs="Arial"/>
                <w:color w:val="000000"/>
              </w:rPr>
              <w:t>PISO EM COMPENSADO NAVAL REVESTIDO EM MATERIAL ANTI-DERRAPANTE / REVESTIMENTO INTERNO TETO E LATERAIS LAMINADO LAVÁVEL / ISOLAMENTO INTERNO TERMO ACÚSTICO EM STIROPOR, TIPO P2 DE ALTA DENSIDADE.</w:t>
            </w:r>
          </w:p>
          <w:p w:rsidR="00383464" w:rsidRPr="00657F5A" w:rsidRDefault="00383464" w:rsidP="00383464">
            <w:pPr>
              <w:jc w:val="both"/>
              <w:rPr>
                <w:rFonts w:ascii="Arial" w:hAnsi="Arial" w:cs="Arial"/>
                <w:color w:val="000000"/>
                <w:sz w:val="22"/>
                <w:szCs w:val="22"/>
              </w:rPr>
            </w:pPr>
            <w:r>
              <w:rPr>
                <w:rFonts w:ascii="Arial" w:hAnsi="Arial" w:cs="Arial"/>
                <w:color w:val="000000"/>
              </w:rPr>
              <w:t>ARMÁRIO SUPERIOR PARA GUARDAR MEDICAMENTOS, EM COMPENSADO DE PINHO NAVAL E REVESTIDO EM LAMINADO DE FÓRMICA. / BANCO BAÚ PARA DUAS PESSOAS COM CINTO DE SEGURANÇA , CONSTRUÍDO EM AÇO TUBULAR E ESTOFAMENTO REVESTIDO DE COURVIM / MACA TUBULAR COM RODAS FIXAS / SUPORTE PARA CILINDRO / SUPORTE PARA SORO E PLASMA / PEGA MÃO FIXADO NO TETO / VENTILADOR INSTALADO NA DIVISÓRIA E DIRECIONADO PARA CABECEIRA DA MACA / SINALIZADOR TIPO GIROFLEX COM CIRENE 03 TONS / LUMINÁRIA CENTRAL INSTALADA NO TETO / CABOS ELÉTRICOS SUPERDIMENSIONADOS, ANTICHAMAS NORMA ABNT / LUZ NOTURNA DE EMBARQUE FIXADA NA TRASEIRA.</w:t>
            </w:r>
          </w:p>
        </w:tc>
        <w:tc>
          <w:tcPr>
            <w:tcW w:w="350" w:type="pct"/>
            <w:vMerge/>
            <w:tcBorders>
              <w:top w:val="nil"/>
              <w:left w:val="single" w:sz="4" w:space="0" w:color="auto"/>
              <w:bottom w:val="single" w:sz="4" w:space="0" w:color="000000"/>
              <w:right w:val="nil"/>
            </w:tcBorders>
            <w:vAlign w:val="center"/>
          </w:tcPr>
          <w:p w:rsidR="00383464" w:rsidRPr="00657F5A" w:rsidRDefault="00383464" w:rsidP="000B16E9">
            <w:pPr>
              <w:jc w:val="center"/>
              <w:rPr>
                <w:rFonts w:ascii="Calibri" w:hAnsi="Calibri"/>
                <w:color w:val="000000"/>
              </w:rPr>
            </w:pPr>
          </w:p>
        </w:tc>
        <w:tc>
          <w:tcPr>
            <w:tcW w:w="419" w:type="pct"/>
            <w:vMerge/>
            <w:tcBorders>
              <w:top w:val="nil"/>
              <w:left w:val="single" w:sz="4" w:space="0" w:color="auto"/>
              <w:bottom w:val="single" w:sz="4" w:space="0" w:color="000000"/>
              <w:right w:val="single" w:sz="4" w:space="0" w:color="auto"/>
            </w:tcBorders>
            <w:vAlign w:val="center"/>
          </w:tcPr>
          <w:p w:rsidR="00383464" w:rsidRPr="00657F5A" w:rsidRDefault="00383464" w:rsidP="000B16E9">
            <w:pPr>
              <w:jc w:val="center"/>
              <w:rPr>
                <w:rFonts w:ascii="Calibri" w:hAnsi="Calibri"/>
                <w:color w:val="000000"/>
                <w:sz w:val="22"/>
                <w:szCs w:val="22"/>
              </w:rPr>
            </w:pPr>
          </w:p>
        </w:tc>
        <w:tc>
          <w:tcPr>
            <w:tcW w:w="349" w:type="pct"/>
            <w:vMerge/>
            <w:tcBorders>
              <w:top w:val="nil"/>
              <w:left w:val="single" w:sz="4" w:space="0" w:color="auto"/>
              <w:bottom w:val="single" w:sz="4" w:space="0" w:color="000000"/>
              <w:right w:val="single" w:sz="4" w:space="0" w:color="auto"/>
            </w:tcBorders>
            <w:vAlign w:val="center"/>
          </w:tcPr>
          <w:p w:rsidR="00383464" w:rsidRPr="00657F5A" w:rsidRDefault="00383464" w:rsidP="000B16E9">
            <w:pPr>
              <w:jc w:val="center"/>
              <w:rPr>
                <w:rFonts w:ascii="Calibri" w:hAnsi="Calibri"/>
                <w:color w:val="000000"/>
                <w:sz w:val="22"/>
                <w:szCs w:val="22"/>
              </w:rPr>
            </w:pPr>
          </w:p>
        </w:tc>
        <w:tc>
          <w:tcPr>
            <w:tcW w:w="349" w:type="pct"/>
            <w:vMerge/>
            <w:tcBorders>
              <w:top w:val="nil"/>
              <w:left w:val="single" w:sz="4" w:space="0" w:color="auto"/>
              <w:bottom w:val="single" w:sz="4" w:space="0" w:color="000000"/>
              <w:right w:val="single" w:sz="4" w:space="0" w:color="auto"/>
            </w:tcBorders>
            <w:vAlign w:val="center"/>
          </w:tcPr>
          <w:p w:rsidR="00383464" w:rsidRPr="00657F5A" w:rsidRDefault="00383464" w:rsidP="000B16E9">
            <w:pPr>
              <w:jc w:val="center"/>
              <w:rPr>
                <w:rFonts w:ascii="Calibri" w:hAnsi="Calibri"/>
                <w:color w:val="000000"/>
                <w:sz w:val="22"/>
                <w:szCs w:val="22"/>
              </w:rPr>
            </w:pPr>
          </w:p>
        </w:tc>
      </w:tr>
    </w:tbl>
    <w:p w:rsidR="000B16E9" w:rsidRPr="004B6193" w:rsidRDefault="000B16E9" w:rsidP="000B16E9">
      <w:pPr>
        <w:ind w:right="-196"/>
        <w:rPr>
          <w:rFonts w:ascii="Arial" w:hAnsi="Arial" w:cs="Arial"/>
          <w:b/>
          <w:sz w:val="22"/>
          <w:szCs w:val="22"/>
        </w:rPr>
      </w:pPr>
      <w:r w:rsidRPr="004B6193">
        <w:rPr>
          <w:rFonts w:ascii="Arial" w:hAnsi="Arial" w:cs="Arial"/>
          <w:b/>
          <w:sz w:val="22"/>
          <w:szCs w:val="22"/>
        </w:rPr>
        <w:lastRenderedPageBreak/>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0B16E9">
      <w:pPr>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0B16E9">
      <w:pPr>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0B16E9" w:rsidRPr="00383464" w:rsidRDefault="000B16E9" w:rsidP="000B16E9">
      <w:pPr>
        <w:ind w:right="-196"/>
        <w:jc w:val="both"/>
        <w:rPr>
          <w:rFonts w:ascii="Arial" w:hAnsi="Arial" w:cs="Arial"/>
        </w:rPr>
      </w:pPr>
      <w:r w:rsidRPr="00383464">
        <w:rPr>
          <w:rFonts w:ascii="Arial" w:hAnsi="Arial" w:cs="Arial"/>
        </w:rPr>
        <w:t>3 – Todos os impostos, e demais despesas necessárias ao fornecimento dos veículo estão inclusos nos preços (</w:t>
      </w:r>
      <w:r w:rsidRPr="00383464">
        <w:rPr>
          <w:rFonts w:ascii="Arial" w:hAnsi="Arial" w:cs="Arial"/>
          <w:b/>
        </w:rPr>
        <w:t>modelo ANEXO VI</w:t>
      </w:r>
      <w:r w:rsidRPr="00383464">
        <w:rPr>
          <w:rFonts w:ascii="Arial" w:hAnsi="Arial" w:cs="Arial"/>
        </w:rPr>
        <w:t>);</w:t>
      </w:r>
    </w:p>
    <w:p w:rsidR="000B16E9" w:rsidRPr="00383464" w:rsidRDefault="000B16E9" w:rsidP="000B16E9">
      <w:pPr>
        <w:ind w:right="-196"/>
        <w:jc w:val="both"/>
        <w:rPr>
          <w:rFonts w:ascii="Arial" w:hAnsi="Arial" w:cs="Arial"/>
        </w:rPr>
      </w:pPr>
      <w:r w:rsidRPr="00383464">
        <w:rPr>
          <w:rFonts w:ascii="Arial" w:hAnsi="Arial" w:cs="Arial"/>
        </w:rPr>
        <w:t>4 – Declaração de estar ciente de todas as exigências do Edital e Anexos (</w:t>
      </w:r>
      <w:r w:rsidRPr="00383464">
        <w:rPr>
          <w:rFonts w:ascii="Arial" w:hAnsi="Arial" w:cs="Arial"/>
          <w:b/>
        </w:rPr>
        <w:t>modelo ANEXO VI</w:t>
      </w:r>
      <w:r w:rsidRPr="00383464">
        <w:rPr>
          <w:rFonts w:ascii="Arial" w:hAnsi="Arial" w:cs="Arial"/>
        </w:rPr>
        <w:t>).</w:t>
      </w:r>
    </w:p>
    <w:p w:rsidR="000B16E9" w:rsidRPr="00383464" w:rsidRDefault="000B16E9" w:rsidP="000B16E9">
      <w:pPr>
        <w:ind w:right="-196"/>
        <w:jc w:val="both"/>
        <w:rPr>
          <w:rFonts w:ascii="Arial" w:hAnsi="Arial" w:cs="Arial"/>
        </w:rPr>
      </w:pPr>
      <w:r w:rsidRPr="00383464">
        <w:rPr>
          <w:rFonts w:ascii="Arial" w:hAnsi="Arial" w:cs="Arial"/>
        </w:rPr>
        <w:t>5 – Assinatura do Responsável legal pela empresa;</w:t>
      </w:r>
    </w:p>
    <w:p w:rsidR="000B16E9" w:rsidRPr="00383464" w:rsidRDefault="000B16E9" w:rsidP="000B16E9">
      <w:pPr>
        <w:ind w:right="-196"/>
        <w:jc w:val="both"/>
        <w:rPr>
          <w:rFonts w:ascii="Arial" w:hAnsi="Arial" w:cs="Arial"/>
        </w:rPr>
      </w:pPr>
      <w:r w:rsidRPr="00383464">
        <w:rPr>
          <w:rFonts w:ascii="Arial" w:hAnsi="Arial" w:cs="Arial"/>
        </w:rPr>
        <w:t>6 – Proposta em papel timbrado da Empresa ou com carimbo ou identificação nos termos do Edital.</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0B16E9" w:rsidRPr="00383464" w:rsidRDefault="000B16E9" w:rsidP="000B16E9">
      <w:pPr>
        <w:ind w:right="-196"/>
        <w:jc w:val="center"/>
        <w:rPr>
          <w:rFonts w:ascii="Arial" w:hAnsi="Arial" w:cs="Arial"/>
        </w:rPr>
      </w:pPr>
      <w:r w:rsidRPr="00383464">
        <w:rPr>
          <w:rFonts w:ascii="Arial" w:hAnsi="Arial" w:cs="Arial"/>
        </w:rPr>
        <w:t>Identidade:</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sidR="00383464">
        <w:rPr>
          <w:rFonts w:ascii="Arial" w:hAnsi="Arial" w:cs="Arial"/>
          <w:b/>
          <w:sz w:val="22"/>
          <w:szCs w:val="22"/>
          <w:lang w:val="pt-PT"/>
        </w:rPr>
        <w:t>011</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Pr>
          <w:rFonts w:ascii="Arial" w:hAnsi="Arial" w:cs="Arial"/>
          <w:sz w:val="22"/>
          <w:szCs w:val="22"/>
          <w:lang w:val="pt-PT"/>
        </w:rPr>
        <w:t>2015</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0B16E9"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u w:val="single"/>
        </w:rPr>
      </w:pPr>
    </w:p>
    <w:p w:rsidR="000B16E9" w:rsidRPr="004B6193" w:rsidRDefault="000B16E9" w:rsidP="000B16E9">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383464">
        <w:rPr>
          <w:rFonts w:ascii="Arial" w:hAnsi="Arial" w:cs="Arial"/>
          <w:sz w:val="22"/>
          <w:szCs w:val="22"/>
        </w:rPr>
        <w:t>017</w:t>
      </w:r>
      <w:r w:rsidRPr="004B6193">
        <w:rPr>
          <w:rFonts w:ascii="Arial" w:hAnsi="Arial" w:cs="Arial"/>
          <w:sz w:val="22"/>
          <w:szCs w:val="22"/>
        </w:rPr>
        <w:t>/201</w:t>
      </w:r>
      <w:r w:rsidR="00383464">
        <w:rPr>
          <w:rFonts w:ascii="Arial" w:hAnsi="Arial" w:cs="Arial"/>
          <w:sz w:val="22"/>
          <w:szCs w:val="22"/>
        </w:rPr>
        <w:t>5 Pregão Presencial nº 011</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Por ser verdade assina a presente,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r>
        <w:rPr>
          <w:rFonts w:ascii="Arial" w:hAnsi="Arial" w:cs="Arial"/>
          <w:sz w:val="22"/>
          <w:szCs w:val="22"/>
        </w:rPr>
        <w:t>.....................................................................................</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0B16E9" w:rsidRPr="004B6193" w:rsidRDefault="000B16E9" w:rsidP="000B16E9">
      <w:pPr>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p>
    <w:p w:rsidR="000B16E9" w:rsidRDefault="000B16E9" w:rsidP="000B16E9">
      <w:pPr>
        <w:spacing w:before="120"/>
        <w:ind w:right="-196"/>
        <w:jc w:val="center"/>
        <w:outlineLvl w:val="0"/>
        <w:rPr>
          <w:rFonts w:ascii="Arial" w:hAnsi="Arial" w:cs="Arial"/>
          <w:b/>
          <w:i/>
          <w:sz w:val="28"/>
          <w:szCs w:val="28"/>
          <w:u w:val="single"/>
        </w:rPr>
      </w:pPr>
    </w:p>
    <w:p w:rsidR="000B16E9" w:rsidRPr="004B6193" w:rsidRDefault="000B16E9" w:rsidP="000B16E9">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 xml:space="preserve">Anexo VI </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0B16E9" w:rsidRPr="004B6193" w:rsidRDefault="000B16E9" w:rsidP="000B16E9">
      <w:pPr>
        <w:tabs>
          <w:tab w:val="left" w:pos="5954"/>
        </w:tabs>
        <w:ind w:right="-196"/>
        <w:jc w:val="center"/>
        <w:rPr>
          <w:rFonts w:ascii="Arial" w:hAnsi="Arial" w:cs="Arial"/>
        </w:rPr>
        <w:sectPr w:rsidR="000B16E9" w:rsidRPr="004B6193" w:rsidSect="000B16E9">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383464">
        <w:rPr>
          <w:rFonts w:ascii="Arial" w:hAnsi="Arial" w:cs="Arial"/>
          <w:sz w:val="22"/>
          <w:szCs w:val="22"/>
        </w:rPr>
        <w:t>011</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Pr="004B6193">
        <w:rPr>
          <w:rFonts w:ascii="Arial" w:hAnsi="Arial" w:cs="Arial"/>
          <w:sz w:val="22"/>
          <w:szCs w:val="22"/>
        </w:rPr>
        <w:t xml:space="preserve"> </w:t>
      </w:r>
      <w:r>
        <w:rPr>
          <w:rFonts w:ascii="Arial" w:hAnsi="Arial" w:cs="Arial"/>
          <w:sz w:val="22"/>
          <w:szCs w:val="22"/>
        </w:rPr>
        <w:t>veículo</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383464">
        <w:rPr>
          <w:rFonts w:ascii="Arial" w:hAnsi="Arial" w:cs="Arial"/>
          <w:sz w:val="22"/>
          <w:szCs w:val="22"/>
        </w:rPr>
        <w:t>011</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 veículo</w:t>
      </w: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Default="000B16E9" w:rsidP="000B16E9">
      <w:pPr>
        <w:autoSpaceDE w:val="0"/>
        <w:autoSpaceDN w:val="0"/>
        <w:adjustRightInd w:val="0"/>
        <w:ind w:right="-196"/>
        <w:jc w:val="center"/>
        <w:rPr>
          <w:rFonts w:ascii="Arial" w:hAnsi="Arial" w:cs="Arial"/>
          <w:b/>
          <w:bCs/>
          <w:sz w:val="28"/>
          <w:szCs w:val="28"/>
          <w:u w:val="single"/>
        </w:rPr>
      </w:pPr>
    </w:p>
    <w:p w:rsidR="000B16E9" w:rsidRDefault="000B16E9" w:rsidP="000B16E9">
      <w:pPr>
        <w:autoSpaceDE w:val="0"/>
        <w:autoSpaceDN w:val="0"/>
        <w:adjustRightInd w:val="0"/>
        <w:ind w:right="-196"/>
        <w:jc w:val="center"/>
        <w:rPr>
          <w:rFonts w:ascii="Arial" w:hAnsi="Arial" w:cs="Arial"/>
          <w:b/>
          <w:bCs/>
          <w:sz w:val="28"/>
          <w:szCs w:val="28"/>
          <w:u w:val="single"/>
        </w:rPr>
      </w:pPr>
    </w:p>
    <w:p w:rsidR="000B16E9" w:rsidRPr="004B6193" w:rsidRDefault="000B16E9" w:rsidP="000B16E9">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VIII</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0B16E9" w:rsidRPr="00CA7C65" w:rsidRDefault="000B16E9" w:rsidP="000B16E9">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0B16E9" w:rsidRDefault="000B16E9" w:rsidP="000B16E9">
      <w:pPr>
        <w:autoSpaceDE w:val="0"/>
        <w:autoSpaceDN w:val="0"/>
        <w:adjustRightInd w:val="0"/>
        <w:spacing w:line="360" w:lineRule="auto"/>
        <w:ind w:right="-196"/>
        <w:jc w:val="both"/>
        <w:rPr>
          <w:rFonts w:ascii="Arial" w:hAnsi="Arial" w:cs="Arial"/>
          <w:sz w:val="24"/>
          <w:szCs w:val="24"/>
        </w:rPr>
      </w:pPr>
    </w:p>
    <w:p w:rsidR="000B16E9" w:rsidRDefault="000B16E9" w:rsidP="000B16E9">
      <w:pPr>
        <w:autoSpaceDE w:val="0"/>
        <w:autoSpaceDN w:val="0"/>
        <w:adjustRightInd w:val="0"/>
        <w:spacing w:line="360" w:lineRule="auto"/>
        <w:ind w:right="-196"/>
        <w:jc w:val="both"/>
        <w:rPr>
          <w:rFonts w:ascii="Arial" w:hAnsi="Arial" w:cs="Arial"/>
          <w:sz w:val="24"/>
          <w:szCs w:val="24"/>
        </w:rPr>
      </w:pPr>
    </w:p>
    <w:p w:rsidR="00383464" w:rsidRDefault="00383464"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FORNECIMENTO DE VEÍCULO </w:t>
      </w:r>
      <w:r w:rsidR="00383464">
        <w:rPr>
          <w:rFonts w:ascii="Arial" w:hAnsi="Arial" w:cs="Arial"/>
          <w:b/>
          <w:sz w:val="22"/>
          <w:szCs w:val="22"/>
        </w:rPr>
        <w:t xml:space="preserve">AMBULÂNCIA </w:t>
      </w:r>
      <w:r>
        <w:rPr>
          <w:rFonts w:ascii="Arial" w:hAnsi="Arial" w:cs="Arial"/>
          <w:b/>
          <w:sz w:val="22"/>
          <w:szCs w:val="22"/>
        </w:rPr>
        <w:t xml:space="preserve">00 KM </w:t>
      </w:r>
      <w:r w:rsidRPr="004B6193">
        <w:rPr>
          <w:rFonts w:ascii="Arial" w:hAnsi="Arial" w:cs="Arial"/>
          <w:b/>
          <w:sz w:val="22"/>
          <w:szCs w:val="22"/>
        </w:rPr>
        <w:t>QUE ENTRE SI CELEBRAM O MUNICÍPIO DE DESTERRO DO MELO, ESTADO DE MINAS GERAIS E A EMPRESA .....................................</w:t>
      </w:r>
    </w:p>
    <w:p w:rsidR="000B16E9" w:rsidRPr="004B6193" w:rsidRDefault="000B16E9" w:rsidP="000B16E9">
      <w:pPr>
        <w:jc w:val="center"/>
        <w:rPr>
          <w:rFonts w:ascii="Arial" w:hAnsi="Arial" w:cs="Arial"/>
          <w:sz w:val="22"/>
          <w:szCs w:val="22"/>
        </w:rPr>
      </w:pPr>
    </w:p>
    <w:p w:rsidR="000B16E9" w:rsidRPr="004B6193" w:rsidRDefault="00383464" w:rsidP="000B16E9">
      <w:pPr>
        <w:jc w:val="center"/>
        <w:outlineLvl w:val="0"/>
        <w:rPr>
          <w:rFonts w:ascii="Arial" w:hAnsi="Arial" w:cs="Arial"/>
          <w:sz w:val="22"/>
          <w:szCs w:val="22"/>
        </w:rPr>
      </w:pPr>
      <w:r>
        <w:rPr>
          <w:rFonts w:ascii="Arial" w:hAnsi="Arial" w:cs="Arial"/>
          <w:sz w:val="22"/>
          <w:szCs w:val="22"/>
        </w:rPr>
        <w:t>Nº - ....../2015/PP/011</w:t>
      </w:r>
    </w:p>
    <w:p w:rsidR="000B16E9" w:rsidRPr="004B6193" w:rsidRDefault="000B16E9" w:rsidP="000B16E9">
      <w:pPr>
        <w:jc w:val="both"/>
        <w:rPr>
          <w:rFonts w:ascii="Arial" w:hAnsi="Arial" w:cs="Arial"/>
          <w:sz w:val="22"/>
          <w:szCs w:val="22"/>
        </w:rPr>
      </w:pPr>
    </w:p>
    <w:p w:rsidR="000B16E9" w:rsidRPr="004B6193" w:rsidRDefault="000B16E9" w:rsidP="000B16E9">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383464">
        <w:rPr>
          <w:rFonts w:ascii="Arial" w:hAnsi="Arial" w:cs="Arial"/>
          <w:b/>
          <w:bCs/>
          <w:sz w:val="22"/>
          <w:szCs w:val="22"/>
          <w:lang w:val="pt-PT"/>
        </w:rPr>
        <w:t>011</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383464">
        <w:rPr>
          <w:rFonts w:ascii="Arial" w:hAnsi="Arial" w:cs="Arial"/>
          <w:b/>
          <w:bCs/>
          <w:sz w:val="22"/>
          <w:szCs w:val="22"/>
          <w:lang w:val="pt-PT"/>
        </w:rPr>
        <w:t xml:space="preserve"> 017</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AQUISIÇÃO DE VEÍCULO 00 KM </w:t>
      </w:r>
      <w:r w:rsidR="00383464">
        <w:rPr>
          <w:rFonts w:ascii="Arial" w:hAnsi="Arial" w:cs="Arial"/>
          <w:b/>
          <w:i/>
          <w:sz w:val="22"/>
          <w:szCs w:val="22"/>
          <w:lang w:val="pt-PT"/>
        </w:rPr>
        <w:t xml:space="preserve">AMBULÂNCIA </w:t>
      </w:r>
      <w:r>
        <w:rPr>
          <w:rFonts w:ascii="Arial" w:hAnsi="Arial" w:cs="Arial"/>
          <w:b/>
          <w:i/>
          <w:sz w:val="22"/>
          <w:szCs w:val="22"/>
          <w:lang w:val="pt-PT"/>
        </w:rPr>
        <w:t xml:space="preserve">NOS TERMOS DO CONVÊNIO </w:t>
      </w:r>
      <w:r w:rsidR="00383464">
        <w:rPr>
          <w:rFonts w:ascii="Arial" w:hAnsi="Arial" w:cs="Arial"/>
          <w:b/>
          <w:i/>
          <w:sz w:val="22"/>
          <w:szCs w:val="22"/>
          <w:lang w:val="pt-PT"/>
        </w:rPr>
        <w:t>378</w:t>
      </w:r>
      <w:r>
        <w:rPr>
          <w:rFonts w:ascii="Arial" w:hAnsi="Arial" w:cs="Arial"/>
          <w:b/>
          <w:i/>
          <w:sz w:val="22"/>
          <w:szCs w:val="22"/>
          <w:lang w:val="pt-PT"/>
        </w:rPr>
        <w:t>/2013 CELEBRADO ENTRE O MUNICÍPIO DE DESTERRO DO MELO E O ESTADO DE MINAS GERAIS ATRAVÉS DA SECRETARIA DE ESTADO DE SAÚDE,</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0B16E9" w:rsidRPr="004B6193"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CO</w:t>
      </w:r>
      <w:r>
        <w:rPr>
          <w:rFonts w:ascii="Arial" w:hAnsi="Arial" w:cs="Arial"/>
          <w:sz w:val="22"/>
          <w:szCs w:val="22"/>
          <w:lang w:val="pt-PT"/>
        </w:rPr>
        <w:t>NTRATADA obriga-se a fornecer o</w:t>
      </w:r>
      <w:r w:rsidRPr="004B6193">
        <w:rPr>
          <w:rFonts w:ascii="Arial" w:hAnsi="Arial" w:cs="Arial"/>
          <w:sz w:val="22"/>
          <w:szCs w:val="22"/>
          <w:lang w:val="pt-PT"/>
        </w:rPr>
        <w:t xml:space="preserve"> objeto do Pregão Presenc</w:t>
      </w:r>
      <w:r w:rsidR="00383464">
        <w:rPr>
          <w:rFonts w:ascii="Arial" w:hAnsi="Arial" w:cs="Arial"/>
          <w:sz w:val="22"/>
          <w:szCs w:val="22"/>
          <w:lang w:val="pt-PT"/>
        </w:rPr>
        <w:t>ial nº 011</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w:t>
      </w:r>
      <w:r w:rsidRPr="004B6193">
        <w:rPr>
          <w:rFonts w:ascii="Arial" w:hAnsi="Arial" w:cs="Arial"/>
          <w:sz w:val="22"/>
          <w:szCs w:val="22"/>
          <w:lang w:val="pt-PT"/>
        </w:rPr>
        <w:lastRenderedPageBreak/>
        <w:t>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0B16E9">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0B16E9">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4B6193"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0B16E9" w:rsidRDefault="000B16E9" w:rsidP="000B16E9">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0B16E9" w:rsidRPr="008E517D" w:rsidRDefault="000B16E9" w:rsidP="000B16E9">
      <w:pPr>
        <w:autoSpaceDE w:val="0"/>
        <w:autoSpaceDN w:val="0"/>
        <w:adjustRightInd w:val="0"/>
        <w:spacing w:before="240" w:after="240"/>
        <w:ind w:right="-196"/>
        <w:jc w:val="both"/>
        <w:rPr>
          <w:rFonts w:ascii="Arial" w:hAnsi="Arial" w:cs="Arial"/>
          <w:b/>
          <w:i/>
          <w:sz w:val="22"/>
          <w:szCs w:val="22"/>
          <w:u w:val="single"/>
        </w:rPr>
      </w:pPr>
      <w:r w:rsidRPr="008E517D">
        <w:rPr>
          <w:rFonts w:ascii="Arial" w:hAnsi="Arial" w:cs="Arial"/>
          <w:b/>
          <w:i/>
          <w:sz w:val="22"/>
          <w:szCs w:val="22"/>
          <w:u w:val="single"/>
        </w:rPr>
        <w:t xml:space="preserve">DOTAÇÕES: </w:t>
      </w:r>
    </w:p>
    <w:p w:rsidR="00383464" w:rsidRDefault="00383464" w:rsidP="00383464">
      <w:pPr>
        <w:autoSpaceDE w:val="0"/>
        <w:autoSpaceDN w:val="0"/>
        <w:adjustRightInd w:val="0"/>
        <w:ind w:right="-196"/>
        <w:jc w:val="both"/>
        <w:rPr>
          <w:rFonts w:ascii="Arial" w:hAnsi="Arial" w:cs="Arial"/>
          <w:sz w:val="22"/>
          <w:szCs w:val="22"/>
        </w:rPr>
      </w:pPr>
      <w:r w:rsidRPr="008E517D">
        <w:rPr>
          <w:rFonts w:ascii="Arial" w:hAnsi="Arial" w:cs="Arial"/>
          <w:b/>
          <w:sz w:val="22"/>
          <w:szCs w:val="22"/>
        </w:rPr>
        <w:t>4291.10.301.237.4388.0001-444042-10.1</w:t>
      </w:r>
      <w:r w:rsidRPr="008E517D">
        <w:rPr>
          <w:rFonts w:ascii="Arial" w:hAnsi="Arial" w:cs="Arial"/>
          <w:sz w:val="22"/>
          <w:szCs w:val="22"/>
        </w:rPr>
        <w:t xml:space="preserve"> – FONTE DO TESOURO DO ESTADO – SES/MG</w:t>
      </w:r>
    </w:p>
    <w:p w:rsidR="00383464" w:rsidRDefault="00383464" w:rsidP="00383464">
      <w:pPr>
        <w:autoSpaceDE w:val="0"/>
        <w:autoSpaceDN w:val="0"/>
        <w:adjustRightInd w:val="0"/>
        <w:ind w:right="-196"/>
        <w:jc w:val="both"/>
        <w:rPr>
          <w:rFonts w:ascii="Arial" w:hAnsi="Arial" w:cs="Arial"/>
          <w:sz w:val="22"/>
          <w:szCs w:val="22"/>
        </w:rPr>
      </w:pPr>
      <w:r>
        <w:rPr>
          <w:rFonts w:ascii="Arial" w:hAnsi="Arial" w:cs="Arial"/>
          <w:b/>
          <w:sz w:val="22"/>
          <w:szCs w:val="22"/>
        </w:rPr>
        <w:t>02.10.02.10.301.0086.1021</w:t>
      </w:r>
      <w:r w:rsidRPr="008E517D">
        <w:rPr>
          <w:rFonts w:ascii="Arial" w:hAnsi="Arial" w:cs="Arial"/>
          <w:b/>
          <w:sz w:val="22"/>
          <w:szCs w:val="22"/>
        </w:rPr>
        <w:t>.4.4.90.52.00</w:t>
      </w:r>
      <w:r>
        <w:rPr>
          <w:rFonts w:ascii="Arial" w:hAnsi="Arial" w:cs="Arial"/>
          <w:b/>
          <w:sz w:val="22"/>
          <w:szCs w:val="22"/>
        </w:rPr>
        <w:t>250.1.54.00</w:t>
      </w:r>
      <w:r>
        <w:rPr>
          <w:rFonts w:ascii="Arial" w:hAnsi="Arial" w:cs="Arial"/>
          <w:sz w:val="22"/>
          <w:szCs w:val="22"/>
        </w:rPr>
        <w:t xml:space="preserve"> – CONTRA PARTIDA DO MUNICÍPIO</w:t>
      </w:r>
    </w:p>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0B16E9" w:rsidRPr="004B6193" w:rsidRDefault="000B16E9" w:rsidP="000B16E9">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multas, na forma prevista no instrumento convocatório ou no contrato;</w:t>
      </w:r>
    </w:p>
    <w:p w:rsidR="000B16E9" w:rsidRPr="004B6193" w:rsidRDefault="000B16E9" w:rsidP="000B16E9">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B16E9" w:rsidRPr="004B6193"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Pr="004B6193">
        <w:rPr>
          <w:b/>
        </w:rPr>
        <w:t>Através do Chefe d</w:t>
      </w:r>
      <w:r>
        <w:rPr>
          <w:b/>
        </w:rPr>
        <w:t>o Setor de Compras e Licitações e Secretário de Saúde da Adminsitração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lastRenderedPageBreak/>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w:t>
      </w:r>
      <w:r>
        <w:rPr>
          <w:rFonts w:ascii="Arial" w:hAnsi="Arial" w:cs="Arial"/>
          <w:bCs/>
          <w:sz w:val="22"/>
          <w:szCs w:val="22"/>
          <w:lang w:val="pt-PT"/>
        </w:rPr>
        <w:t xml:space="preserve"> </w:t>
      </w:r>
      <w:r w:rsidRPr="004B6193">
        <w:rPr>
          <w:rFonts w:ascii="Arial" w:hAnsi="Arial" w:cs="Arial"/>
          <w:bCs/>
          <w:sz w:val="22"/>
          <w:szCs w:val="22"/>
          <w:lang w:val="pt-PT"/>
        </w:rPr>
        <w:t>88 da Lei Orgânica Municipal.</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0B16E9" w:rsidRDefault="000B16E9" w:rsidP="000B16E9">
      <w:pPr>
        <w:widowControl w:val="0"/>
        <w:tabs>
          <w:tab w:val="left" w:pos="204"/>
        </w:tabs>
        <w:autoSpaceDE w:val="0"/>
        <w:autoSpaceDN w:val="0"/>
        <w:adjustRightInd w:val="0"/>
        <w:jc w:val="center"/>
        <w:outlineLvl w:val="0"/>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center"/>
        <w:outlineLvl w:val="0"/>
        <w:rPr>
          <w:rFonts w:ascii="Arial" w:hAnsi="Arial" w:cs="Arial"/>
          <w:sz w:val="22"/>
          <w:szCs w:val="22"/>
          <w:lang w:val="pt-PT"/>
        </w:rPr>
      </w:pPr>
    </w:p>
    <w:p w:rsidR="000B16E9" w:rsidRPr="004B6193" w:rsidRDefault="000B16E9" w:rsidP="000B16E9">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0B16E9" w:rsidRPr="004B6193" w:rsidRDefault="000B16E9" w:rsidP="000B16E9">
      <w:pPr>
        <w:outlineLvl w:val="0"/>
        <w:rPr>
          <w:rFonts w:ascii="Arial" w:hAnsi="Arial" w:cs="Arial"/>
          <w:b/>
          <w:i/>
          <w:sz w:val="22"/>
          <w:szCs w:val="22"/>
        </w:rPr>
      </w:pPr>
      <w:r w:rsidRPr="004B6193">
        <w:rPr>
          <w:rFonts w:ascii="Arial" w:hAnsi="Arial" w:cs="Arial"/>
          <w:b/>
          <w:i/>
          <w:sz w:val="22"/>
          <w:szCs w:val="22"/>
        </w:rPr>
        <w:t>Márcia Cristina Machado Amaral</w:t>
      </w:r>
    </w:p>
    <w:p w:rsidR="000B16E9" w:rsidRPr="004B6193" w:rsidRDefault="000B16E9" w:rsidP="000B16E9">
      <w:pPr>
        <w:outlineLvl w:val="0"/>
        <w:rPr>
          <w:rFonts w:ascii="Arial" w:hAnsi="Arial" w:cs="Arial"/>
          <w:sz w:val="22"/>
          <w:szCs w:val="22"/>
        </w:rPr>
      </w:pPr>
      <w:r w:rsidRPr="004B6193">
        <w:rPr>
          <w:rFonts w:ascii="Arial" w:hAnsi="Arial" w:cs="Arial"/>
          <w:sz w:val="22"/>
          <w:szCs w:val="22"/>
        </w:rPr>
        <w:t>Prefeita Municipal                                                                        Contratada</w:t>
      </w:r>
    </w:p>
    <w:p w:rsidR="000B16E9" w:rsidRPr="004B6193" w:rsidRDefault="000B16E9" w:rsidP="000B16E9">
      <w:pPr>
        <w:jc w:val="both"/>
        <w:rPr>
          <w:rFonts w:ascii="Arial" w:hAnsi="Arial" w:cs="Arial"/>
          <w:sz w:val="22"/>
          <w:szCs w:val="22"/>
        </w:rPr>
      </w:pPr>
    </w:p>
    <w:p w:rsidR="000B16E9" w:rsidRDefault="000B16E9" w:rsidP="000B16E9">
      <w:pPr>
        <w:jc w:val="center"/>
        <w:outlineLvl w:val="0"/>
        <w:rPr>
          <w:rFonts w:ascii="Arial" w:hAnsi="Arial" w:cs="Arial"/>
          <w:sz w:val="22"/>
          <w:szCs w:val="22"/>
        </w:rPr>
      </w:pPr>
    </w:p>
    <w:p w:rsidR="000B16E9" w:rsidRPr="004B6193" w:rsidRDefault="000B16E9" w:rsidP="000B16E9">
      <w:pPr>
        <w:jc w:val="center"/>
        <w:outlineLvl w:val="0"/>
        <w:rPr>
          <w:rFonts w:ascii="Arial" w:hAnsi="Arial" w:cs="Arial"/>
          <w:sz w:val="22"/>
          <w:szCs w:val="22"/>
        </w:rPr>
      </w:pPr>
      <w:r w:rsidRPr="004B6193">
        <w:rPr>
          <w:rFonts w:ascii="Arial" w:hAnsi="Arial" w:cs="Arial"/>
          <w:sz w:val="22"/>
          <w:szCs w:val="22"/>
        </w:rPr>
        <w:t>TESTEMUNHAS:</w:t>
      </w:r>
    </w:p>
    <w:p w:rsidR="000B16E9" w:rsidRPr="004B6193" w:rsidRDefault="000B16E9" w:rsidP="000B16E9">
      <w:pPr>
        <w:jc w:val="center"/>
        <w:outlineLvl w:val="0"/>
        <w:rPr>
          <w:rFonts w:ascii="Arial" w:hAnsi="Arial" w:cs="Arial"/>
          <w:sz w:val="22"/>
          <w:szCs w:val="22"/>
        </w:rPr>
      </w:pPr>
    </w:p>
    <w:p w:rsidR="000B16E9" w:rsidRPr="004B6193" w:rsidRDefault="000B16E9" w:rsidP="000B16E9">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0B16E9" w:rsidRPr="00D553F3" w:rsidRDefault="000B16E9" w:rsidP="000B16E9">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0B16E9" w:rsidRDefault="000B16E9" w:rsidP="000B16E9"/>
    <w:p w:rsidR="000B16E9" w:rsidRDefault="000B16E9" w:rsidP="000B16E9"/>
    <w:p w:rsidR="005C3783" w:rsidRDefault="005C3783"/>
    <w:sectPr w:rsidR="005C3783" w:rsidSect="000B16E9">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9A" w:rsidRDefault="00E0479A" w:rsidP="000B16E9">
      <w:r>
        <w:separator/>
      </w:r>
    </w:p>
  </w:endnote>
  <w:endnote w:type="continuationSeparator" w:id="1">
    <w:p w:rsidR="00E0479A" w:rsidRDefault="00E0479A" w:rsidP="000B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16E9" w:rsidRDefault="000B16E9" w:rsidP="000B16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711C">
      <w:rPr>
        <w:rStyle w:val="Nmerodepgina"/>
        <w:noProof/>
      </w:rPr>
      <w:t>23</w:t>
    </w:r>
    <w:r>
      <w:rPr>
        <w:rStyle w:val="Nmerodepgina"/>
      </w:rPr>
      <w:fldChar w:fldCharType="end"/>
    </w:r>
  </w:p>
  <w:p w:rsidR="000B16E9" w:rsidRDefault="000B16E9" w:rsidP="000B16E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16E9" w:rsidRDefault="000B16E9" w:rsidP="000B16E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711C">
      <w:rPr>
        <w:rStyle w:val="Nmerodepgina"/>
        <w:noProof/>
      </w:rPr>
      <w:t>29</w:t>
    </w:r>
    <w:r>
      <w:rPr>
        <w:rStyle w:val="Nmerodepgina"/>
      </w:rPr>
      <w:fldChar w:fldCharType="end"/>
    </w:r>
  </w:p>
  <w:p w:rsidR="000B16E9" w:rsidRDefault="000B16E9" w:rsidP="000B16E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9A" w:rsidRDefault="00E0479A" w:rsidP="000B16E9">
      <w:r>
        <w:separator/>
      </w:r>
    </w:p>
  </w:footnote>
  <w:footnote w:type="continuationSeparator" w:id="1">
    <w:p w:rsidR="00E0479A" w:rsidRDefault="00E0479A" w:rsidP="000B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pPr>
      <w:pStyle w:val="Cabealho"/>
    </w:pPr>
    <w:fldSimple w:instr=" TIME \@ &quot;h:mm am/pm&quot; ">
      <w:r>
        <w:rPr>
          <w:noProof/>
        </w:rPr>
        <w:t xml:space="preserve">9:05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0B16E9">
      <w:tc>
        <w:tcPr>
          <w:tcW w:w="9705" w:type="dxa"/>
          <w:gridSpan w:val="2"/>
          <w:shd w:val="clear" w:color="auto" w:fill="FFFFFF"/>
        </w:tcPr>
        <w:p w:rsidR="000B16E9" w:rsidRPr="004B6193" w:rsidRDefault="000B16E9" w:rsidP="000B16E9">
          <w:pPr>
            <w:pStyle w:val="Ttulo1"/>
            <w:ind w:left="-567" w:firstLine="142"/>
            <w:rPr>
              <w:rFonts w:eastAsia="Times New Roman" w:cs="Arial"/>
              <w:noProof/>
              <w:szCs w:val="24"/>
            </w:rPr>
          </w:pPr>
          <w:r w:rsidRPr="002546F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Pr="004B6193">
            <w:rPr>
              <w:rFonts w:eastAsia="Times New Roman" w:cs="Arial"/>
              <w:noProof/>
              <w:szCs w:val="24"/>
            </w:rPr>
            <w:t>PREFEITURA DE DESTERRO DO MELO</w:t>
          </w:r>
        </w:p>
      </w:tc>
    </w:tr>
    <w:tr w:rsidR="000B16E9">
      <w:tc>
        <w:tcPr>
          <w:tcW w:w="9705" w:type="dxa"/>
          <w:gridSpan w:val="2"/>
          <w:shd w:val="clear" w:color="auto" w:fill="FFFFFF"/>
        </w:tcPr>
        <w:p w:rsidR="000B16E9" w:rsidRPr="004B6193" w:rsidRDefault="000B16E9" w:rsidP="000B16E9">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0B16E9">
      <w:tc>
        <w:tcPr>
          <w:tcW w:w="9705" w:type="dxa"/>
          <w:gridSpan w:val="2"/>
          <w:shd w:val="clear" w:color="auto" w:fill="FFFFFF"/>
        </w:tcPr>
        <w:p w:rsidR="000B16E9" w:rsidRPr="004B6193" w:rsidRDefault="000B16E9" w:rsidP="000B16E9">
          <w:pPr>
            <w:pStyle w:val="Ttulo1"/>
            <w:spacing w:before="120" w:after="120"/>
            <w:rPr>
              <w:rFonts w:eastAsia="Times New Roman"/>
              <w:sz w:val="18"/>
              <w:szCs w:val="18"/>
            </w:rPr>
          </w:pPr>
          <w:r>
            <w:rPr>
              <w:rFonts w:eastAsia="Times New Roman"/>
              <w:sz w:val="18"/>
              <w:szCs w:val="18"/>
            </w:rPr>
            <w:t>PROCESSO DE LICITAÇÃO – 017</w:t>
          </w:r>
          <w:r w:rsidRPr="004B6193">
            <w:rPr>
              <w:rFonts w:eastAsia="Times New Roman"/>
              <w:sz w:val="18"/>
              <w:szCs w:val="18"/>
            </w:rPr>
            <w:t>/201</w:t>
          </w:r>
          <w:r>
            <w:rPr>
              <w:rFonts w:eastAsia="Times New Roman"/>
              <w:sz w:val="18"/>
              <w:szCs w:val="18"/>
            </w:rPr>
            <w:t>5</w:t>
          </w:r>
        </w:p>
      </w:tc>
    </w:tr>
    <w:tr w:rsidR="000B16E9">
      <w:trPr>
        <w:cantSplit/>
      </w:trPr>
      <w:tc>
        <w:tcPr>
          <w:tcW w:w="4888" w:type="dxa"/>
          <w:shd w:val="clear" w:color="auto" w:fill="FFFFFF"/>
        </w:tcPr>
        <w:p w:rsidR="000B16E9" w:rsidRPr="004B6193" w:rsidRDefault="000B16E9" w:rsidP="000B16E9">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0B16E9" w:rsidRPr="004B6193" w:rsidRDefault="000B16E9" w:rsidP="000B16E9">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011/2015</w:t>
          </w:r>
        </w:p>
      </w:tc>
    </w:tr>
    <w:tr w:rsidR="000B16E9">
      <w:trPr>
        <w:cantSplit/>
      </w:trPr>
      <w:tc>
        <w:tcPr>
          <w:tcW w:w="4888" w:type="dxa"/>
          <w:shd w:val="clear" w:color="auto" w:fill="FFFFFF"/>
        </w:tcPr>
        <w:p w:rsidR="000B16E9" w:rsidRPr="004B6193" w:rsidRDefault="000B16E9" w:rsidP="000B16E9">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0B16E9" w:rsidRPr="000B16E9" w:rsidRDefault="000B16E9" w:rsidP="000B16E9">
          <w:pPr>
            <w:spacing w:after="120"/>
            <w:rPr>
              <w:rFonts w:ascii="Arial" w:hAnsi="Arial" w:cs="Arial"/>
              <w:b/>
              <w:sz w:val="15"/>
              <w:szCs w:val="15"/>
            </w:rPr>
          </w:pPr>
          <w:r w:rsidRPr="000B16E9">
            <w:rPr>
              <w:rFonts w:ascii="Arial" w:hAnsi="Arial" w:cs="Arial"/>
              <w:b/>
              <w:sz w:val="15"/>
              <w:szCs w:val="15"/>
            </w:rPr>
            <w:t>AQUISIÇÃO DE VEÍCULO AMBULÂNCIA– CONVÊNIO 378/2013</w:t>
          </w:r>
        </w:p>
      </w:tc>
    </w:tr>
  </w:tbl>
  <w:p w:rsidR="000B16E9" w:rsidRDefault="000B16E9" w:rsidP="000B16E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E9" w:rsidRDefault="000B16E9">
    <w:pPr>
      <w:pStyle w:val="Cabealho"/>
    </w:pPr>
    <w:fldSimple w:instr=" TIME \@ &quot;h:mm am/pm&quot; ">
      <w:r>
        <w:rPr>
          <w:noProof/>
        </w:rPr>
        <w:t xml:space="preserve">9:05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0B16E9" w:rsidTr="000B16E9">
      <w:tc>
        <w:tcPr>
          <w:tcW w:w="9705" w:type="dxa"/>
          <w:gridSpan w:val="2"/>
          <w:shd w:val="clear" w:color="auto" w:fill="FFFFFF"/>
        </w:tcPr>
        <w:p w:rsidR="000B16E9" w:rsidRPr="004B6193" w:rsidRDefault="000B16E9" w:rsidP="000B16E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0B16E9" w:rsidTr="000B16E9">
      <w:tc>
        <w:tcPr>
          <w:tcW w:w="9705" w:type="dxa"/>
          <w:gridSpan w:val="2"/>
          <w:shd w:val="clear" w:color="auto" w:fill="FFFFFF"/>
        </w:tcPr>
        <w:p w:rsidR="000B16E9" w:rsidRPr="004B6193" w:rsidRDefault="000B16E9" w:rsidP="000B16E9">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0B16E9" w:rsidTr="000B16E9">
      <w:tc>
        <w:tcPr>
          <w:tcW w:w="9705" w:type="dxa"/>
          <w:gridSpan w:val="2"/>
          <w:shd w:val="clear" w:color="auto" w:fill="FFFFFF"/>
        </w:tcPr>
        <w:p w:rsidR="000B16E9" w:rsidRPr="004B6193" w:rsidRDefault="000B16E9" w:rsidP="000B16E9">
          <w:pPr>
            <w:pStyle w:val="Ttulo1"/>
            <w:spacing w:before="120" w:after="120"/>
            <w:rPr>
              <w:rFonts w:eastAsia="Times New Roman"/>
              <w:sz w:val="18"/>
              <w:szCs w:val="18"/>
            </w:rPr>
          </w:pPr>
          <w:r>
            <w:rPr>
              <w:rFonts w:eastAsia="Times New Roman"/>
              <w:sz w:val="18"/>
              <w:szCs w:val="18"/>
            </w:rPr>
            <w:t>PROCESSO DE LICITAÇÃO – 017</w:t>
          </w:r>
          <w:r w:rsidRPr="004B6193">
            <w:rPr>
              <w:rFonts w:eastAsia="Times New Roman"/>
              <w:sz w:val="18"/>
              <w:szCs w:val="18"/>
            </w:rPr>
            <w:t>/201</w:t>
          </w:r>
          <w:r>
            <w:rPr>
              <w:rFonts w:eastAsia="Times New Roman"/>
              <w:sz w:val="18"/>
              <w:szCs w:val="18"/>
            </w:rPr>
            <w:t>5</w:t>
          </w:r>
        </w:p>
      </w:tc>
    </w:tr>
    <w:tr w:rsidR="000B16E9" w:rsidTr="000B16E9">
      <w:trPr>
        <w:cantSplit/>
      </w:trPr>
      <w:tc>
        <w:tcPr>
          <w:tcW w:w="4888" w:type="dxa"/>
          <w:shd w:val="clear" w:color="auto" w:fill="FFFFFF"/>
        </w:tcPr>
        <w:p w:rsidR="000B16E9" w:rsidRPr="004B6193" w:rsidRDefault="000B16E9" w:rsidP="000B16E9">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0B16E9" w:rsidRPr="004B6193" w:rsidRDefault="000B16E9" w:rsidP="000B16E9">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011/2015</w:t>
          </w:r>
        </w:p>
      </w:tc>
    </w:tr>
    <w:tr w:rsidR="000B16E9" w:rsidTr="000B16E9">
      <w:trPr>
        <w:cantSplit/>
      </w:trPr>
      <w:tc>
        <w:tcPr>
          <w:tcW w:w="4888" w:type="dxa"/>
          <w:shd w:val="clear" w:color="auto" w:fill="FFFFFF"/>
        </w:tcPr>
        <w:p w:rsidR="000B16E9" w:rsidRPr="004B6193" w:rsidRDefault="000B16E9" w:rsidP="000B16E9">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0B16E9" w:rsidRPr="000B16E9" w:rsidRDefault="000B16E9" w:rsidP="000B16E9">
          <w:pPr>
            <w:spacing w:after="120"/>
            <w:rPr>
              <w:rFonts w:ascii="Arial" w:hAnsi="Arial" w:cs="Arial"/>
              <w:b/>
              <w:sz w:val="15"/>
              <w:szCs w:val="15"/>
            </w:rPr>
          </w:pPr>
          <w:r w:rsidRPr="000B16E9">
            <w:rPr>
              <w:rFonts w:ascii="Arial" w:hAnsi="Arial" w:cs="Arial"/>
              <w:b/>
              <w:sz w:val="15"/>
              <w:szCs w:val="15"/>
            </w:rPr>
            <w:t>AQUISIÇÃO DE VEÍCULO AMBULÂNCIA– CONVÊNIO 378/2013</w:t>
          </w:r>
        </w:p>
      </w:tc>
    </w:tr>
  </w:tbl>
  <w:p w:rsidR="000B16E9" w:rsidRPr="000B16E9" w:rsidRDefault="000B16E9" w:rsidP="000B16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B16E9"/>
    <w:rsid w:val="000B16E9"/>
    <w:rsid w:val="001E5D7F"/>
    <w:rsid w:val="00277D30"/>
    <w:rsid w:val="00383464"/>
    <w:rsid w:val="003D21B3"/>
    <w:rsid w:val="005C3783"/>
    <w:rsid w:val="00CC7FF8"/>
    <w:rsid w:val="00E0479A"/>
    <w:rsid w:val="00F147D0"/>
    <w:rsid w:val="00FD71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10565</Words>
  <Characters>57053</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2015-03-13T12:24:00Z</dcterms:created>
  <dcterms:modified xsi:type="dcterms:W3CDTF">2015-03-13T13:53:00Z</dcterms:modified>
</cp:coreProperties>
</file>