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5E" w:rsidRDefault="00A3785E" w:rsidP="00A3785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A3785E" w:rsidRPr="006406B2" w:rsidRDefault="00A3785E" w:rsidP="00A3785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b/>
          <w:i/>
          <w:sz w:val="24"/>
        </w:rPr>
        <w:t>TERMO DE ADJUDICAÇÃO</w:t>
      </w:r>
    </w:p>
    <w:p w:rsidR="00A3785E" w:rsidRDefault="00A3785E" w:rsidP="00A3785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A3785E" w:rsidRPr="006406B2" w:rsidRDefault="00A3785E" w:rsidP="00A3785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A3785E" w:rsidRPr="006406B2" w:rsidRDefault="00A3785E" w:rsidP="00A3785E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A3785E" w:rsidRPr="006406B2" w:rsidRDefault="00A3785E" w:rsidP="00A3785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0017</w:t>
      </w:r>
      <w:r w:rsidRPr="006406B2">
        <w:rPr>
          <w:rFonts w:ascii="Arial" w:hAnsi="Arial" w:cs="Arial"/>
          <w:sz w:val="24"/>
        </w:rPr>
        <w:t>/2018</w:t>
      </w:r>
    </w:p>
    <w:p w:rsidR="00A3785E" w:rsidRPr="006406B2" w:rsidRDefault="00A3785E" w:rsidP="00A3785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010</w:t>
      </w:r>
      <w:r w:rsidRPr="006406B2">
        <w:rPr>
          <w:rFonts w:ascii="Arial" w:hAnsi="Arial" w:cs="Arial"/>
          <w:sz w:val="24"/>
        </w:rPr>
        <w:t>/2018</w:t>
      </w:r>
    </w:p>
    <w:p w:rsidR="00A3785E" w:rsidRPr="006406B2" w:rsidRDefault="00A3785E" w:rsidP="00A3785E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SERVIÇOS DE PUBLICAÇÕES EM JORNAL DE CIRCULAÇÃO LOCAL</w:t>
      </w:r>
    </w:p>
    <w:p w:rsidR="00A3785E" w:rsidRPr="006406B2" w:rsidRDefault="00A3785E" w:rsidP="00A378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A3785E" w:rsidRPr="006406B2" w:rsidRDefault="00A3785E" w:rsidP="00A378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sz w:val="24"/>
        </w:rPr>
        <w:t xml:space="preserve">Pelo presente, considerando a Ata de Habilitação e Julgamento do processo em epígrafe e parecer da Assessoria Jurídica </w:t>
      </w:r>
      <w:r>
        <w:rPr>
          <w:rFonts w:ascii="Arial" w:hAnsi="Arial" w:cs="Arial"/>
          <w:sz w:val="24"/>
        </w:rPr>
        <w:t>do Executivo</w:t>
      </w:r>
      <w:r w:rsidRPr="006406B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 proponente abaixo registrado</w:t>
      </w:r>
      <w:r w:rsidRPr="006406B2">
        <w:rPr>
          <w:rFonts w:ascii="Arial" w:hAnsi="Arial" w:cs="Arial"/>
          <w:b/>
          <w:i/>
          <w:sz w:val="24"/>
        </w:rPr>
        <w:t>.</w:t>
      </w:r>
    </w:p>
    <w:p w:rsidR="00A3785E" w:rsidRPr="006406B2" w:rsidRDefault="00A3785E" w:rsidP="00A3785E">
      <w:pPr>
        <w:spacing w:line="360" w:lineRule="auto"/>
        <w:rPr>
          <w:rFonts w:ascii="Arial" w:hAnsi="Arial" w:cs="Arial"/>
          <w:sz w:val="24"/>
        </w:rPr>
      </w:pPr>
    </w:p>
    <w:p w:rsidR="00A3785E" w:rsidRPr="0006777D" w:rsidRDefault="00A3785E" w:rsidP="00A3785E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06777D">
        <w:rPr>
          <w:rFonts w:ascii="Arial" w:hAnsi="Arial" w:cs="Arial"/>
          <w:b/>
          <w:sz w:val="24"/>
          <w:u w:val="single"/>
        </w:rPr>
        <w:t>:</w:t>
      </w:r>
    </w:p>
    <w:p w:rsidR="00A3785E" w:rsidRPr="006406B2" w:rsidRDefault="00A3785E" w:rsidP="00A3785E">
      <w:pPr>
        <w:spacing w:line="360" w:lineRule="auto"/>
        <w:jc w:val="both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both"/>
        <w:rPr>
          <w:rFonts w:ascii="Arial" w:hAnsi="Arial" w:cs="Arial"/>
          <w:sz w:val="24"/>
        </w:rPr>
      </w:pPr>
    </w:p>
    <w:p w:rsidR="00A3785E" w:rsidRPr="00A3785E" w:rsidRDefault="00A3785E" w:rsidP="00A3785E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A3785E">
        <w:rPr>
          <w:rFonts w:ascii="Arial" w:hAnsi="Arial" w:cs="Arial"/>
          <w:b/>
          <w:sz w:val="24"/>
        </w:rPr>
        <w:t>01)</w:t>
      </w:r>
      <w:proofErr w:type="gramEnd"/>
      <w:r w:rsidRPr="00A3785E">
        <w:rPr>
          <w:rFonts w:ascii="Arial" w:hAnsi="Arial" w:cs="Arial"/>
          <w:sz w:val="24"/>
        </w:rPr>
        <w:t xml:space="preserve"> Vencedora para o item único do processo, com valor mensal de R$ 1.140,00 (um mil cento e quarenta reais) e valor global de R$ 12.540,00 (doze mil quinhentos e quarenta reais) a empresa </w:t>
      </w:r>
      <w:r w:rsidRPr="00A3785E">
        <w:rPr>
          <w:rFonts w:ascii="Arial" w:hAnsi="Arial" w:cs="Arial"/>
          <w:b/>
          <w:sz w:val="24"/>
        </w:rPr>
        <w:t xml:space="preserve">J.E COMUNICAÇÃO E IMAGENS LTDA, </w:t>
      </w:r>
      <w:r w:rsidRPr="00A3785E">
        <w:rPr>
          <w:rFonts w:ascii="Arial" w:hAnsi="Arial" w:cs="Arial"/>
          <w:sz w:val="24"/>
        </w:rPr>
        <w:t>inscrita no CNPJ nº 08.147.799/0001-55, com sede na Rua José Basílio de Carvalho, nº 126, Bairro Centro, Alto Rio Doce, Minas Gerais, CEP: 36.260-000.</w:t>
      </w:r>
    </w:p>
    <w:p w:rsidR="00A3785E" w:rsidRDefault="00A3785E" w:rsidP="00A3785E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A3785E" w:rsidRDefault="00A3785E" w:rsidP="00A3785E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19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 w:rsidRPr="006406B2">
        <w:rPr>
          <w:rFonts w:ascii="Arial" w:hAnsi="Arial" w:cs="Arial"/>
          <w:sz w:val="24"/>
        </w:rPr>
        <w:t xml:space="preserve"> de 2018.</w:t>
      </w: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6406B2">
        <w:rPr>
          <w:rFonts w:ascii="Arial" w:hAnsi="Arial" w:cs="Arial"/>
          <w:b/>
          <w:color w:val="000000"/>
          <w:sz w:val="24"/>
        </w:rPr>
        <w:t>Luciléia Nunes Martins</w:t>
      </w:r>
    </w:p>
    <w:p w:rsidR="00A3785E" w:rsidRPr="006406B2" w:rsidRDefault="00A3785E" w:rsidP="00A3785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6406B2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A3785E" w:rsidRPr="006406B2" w:rsidRDefault="00A3785E" w:rsidP="00A3785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3785E" w:rsidRPr="006406B2" w:rsidRDefault="00A3785E" w:rsidP="00A3785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3785E" w:rsidRPr="006406B2" w:rsidRDefault="00A3785E" w:rsidP="00A3785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6406B2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A3785E" w:rsidRPr="006406B2" w:rsidRDefault="00A3785E" w:rsidP="00A3785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A3785E" w:rsidRPr="006406B2" w:rsidRDefault="00A3785E" w:rsidP="00A3785E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A3785E" w:rsidRPr="006406B2" w:rsidRDefault="00A3785E" w:rsidP="00A3785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0017</w:t>
      </w:r>
      <w:r w:rsidRPr="006406B2">
        <w:rPr>
          <w:rFonts w:ascii="Arial" w:hAnsi="Arial" w:cs="Arial"/>
          <w:sz w:val="24"/>
        </w:rPr>
        <w:t>/2018</w:t>
      </w:r>
    </w:p>
    <w:p w:rsidR="00A3785E" w:rsidRPr="006406B2" w:rsidRDefault="00A3785E" w:rsidP="00A3785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010</w:t>
      </w:r>
      <w:r w:rsidRPr="006406B2">
        <w:rPr>
          <w:rFonts w:ascii="Arial" w:hAnsi="Arial" w:cs="Arial"/>
          <w:sz w:val="24"/>
        </w:rPr>
        <w:t>/2018</w:t>
      </w:r>
    </w:p>
    <w:p w:rsidR="00A3785E" w:rsidRPr="006406B2" w:rsidRDefault="00A3785E" w:rsidP="00A3785E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SERVIÇOS DE </w:t>
      </w:r>
      <w:r>
        <w:rPr>
          <w:rFonts w:ascii="Arial" w:hAnsi="Arial" w:cs="Arial"/>
          <w:sz w:val="24"/>
        </w:rPr>
        <w:t>PUBLICAÇÕES EM JORNAL DE CIRCULAÇÃO LOCAL</w:t>
      </w: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A3785E" w:rsidRPr="006406B2" w:rsidRDefault="00A3785E" w:rsidP="00A3785E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6406B2">
        <w:rPr>
          <w:rFonts w:ascii="Arial" w:hAnsi="Arial" w:cs="Arial"/>
          <w:color w:val="000000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 e decisão da Pregoeira e Comissão de Pregão/Licitação, </w:t>
      </w:r>
      <w:r w:rsidRPr="006406B2">
        <w:rPr>
          <w:rFonts w:ascii="Arial" w:hAnsi="Arial" w:cs="Arial"/>
          <w:b/>
          <w:bCs/>
          <w:color w:val="000000"/>
          <w:sz w:val="24"/>
        </w:rPr>
        <w:t>HOMOLOGA</w:t>
      </w:r>
      <w:r w:rsidRPr="006406B2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017/2018, Modalidade Pregão nº 010</w:t>
      </w:r>
      <w:r w:rsidRPr="006406B2">
        <w:rPr>
          <w:rFonts w:ascii="Arial" w:hAnsi="Arial" w:cs="Arial"/>
          <w:color w:val="000000"/>
          <w:sz w:val="24"/>
        </w:rPr>
        <w:t xml:space="preserve">/2018, para </w:t>
      </w:r>
      <w:r>
        <w:rPr>
          <w:rFonts w:ascii="Arial" w:hAnsi="Arial" w:cs="Arial"/>
          <w:color w:val="000000"/>
          <w:sz w:val="24"/>
        </w:rPr>
        <w:t xml:space="preserve">contratação de serviços de </w:t>
      </w:r>
      <w:r>
        <w:rPr>
          <w:rFonts w:ascii="Arial" w:hAnsi="Arial" w:cs="Arial"/>
          <w:color w:val="000000"/>
          <w:sz w:val="24"/>
        </w:rPr>
        <w:t>publicações em jornal de circulação local</w:t>
      </w:r>
      <w:r w:rsidRPr="006406B2">
        <w:rPr>
          <w:rFonts w:ascii="Arial" w:hAnsi="Arial" w:cs="Arial"/>
          <w:color w:val="000000"/>
          <w:sz w:val="24"/>
        </w:rPr>
        <w:t>, conforme segue:</w:t>
      </w:r>
    </w:p>
    <w:p w:rsidR="00A3785E" w:rsidRPr="006406B2" w:rsidRDefault="00A3785E" w:rsidP="00A3785E">
      <w:pPr>
        <w:spacing w:line="360" w:lineRule="auto"/>
        <w:jc w:val="both"/>
        <w:rPr>
          <w:rFonts w:ascii="Arial" w:hAnsi="Arial" w:cs="Arial"/>
          <w:sz w:val="24"/>
        </w:rPr>
      </w:pPr>
    </w:p>
    <w:p w:rsidR="00A3785E" w:rsidRPr="00A3785E" w:rsidRDefault="00A3785E" w:rsidP="00A3785E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A3785E">
        <w:rPr>
          <w:rFonts w:ascii="Arial" w:hAnsi="Arial" w:cs="Arial"/>
          <w:b/>
          <w:sz w:val="24"/>
        </w:rPr>
        <w:t>01)</w:t>
      </w:r>
      <w:proofErr w:type="gramEnd"/>
      <w:r w:rsidRPr="00A3785E">
        <w:rPr>
          <w:rFonts w:ascii="Arial" w:hAnsi="Arial" w:cs="Arial"/>
          <w:sz w:val="24"/>
        </w:rPr>
        <w:t xml:space="preserve"> </w:t>
      </w:r>
      <w:r w:rsidRPr="00A3785E">
        <w:rPr>
          <w:rFonts w:ascii="Arial" w:hAnsi="Arial" w:cs="Arial"/>
          <w:sz w:val="24"/>
        </w:rPr>
        <w:t>V</w:t>
      </w:r>
      <w:r w:rsidRPr="00A3785E">
        <w:rPr>
          <w:rFonts w:ascii="Arial" w:hAnsi="Arial" w:cs="Arial"/>
          <w:sz w:val="24"/>
        </w:rPr>
        <w:t xml:space="preserve">encedora para o item único do processo, com valor mensal de R$ 1.140,00 (um mil cento e quarenta reais) e valor global de R$ 12.540,00 (doze mil quinhentos e quarenta reais) a empresa </w:t>
      </w:r>
      <w:r w:rsidRPr="00A3785E">
        <w:rPr>
          <w:rFonts w:ascii="Arial" w:hAnsi="Arial" w:cs="Arial"/>
          <w:b/>
          <w:sz w:val="24"/>
        </w:rPr>
        <w:t xml:space="preserve">J.E COMUNICAÇÃO E IMAGENS LTDA, </w:t>
      </w:r>
      <w:r w:rsidRPr="00A3785E">
        <w:rPr>
          <w:rFonts w:ascii="Arial" w:hAnsi="Arial" w:cs="Arial"/>
          <w:sz w:val="24"/>
        </w:rPr>
        <w:t>inscrita no CNPJ nº 08.147.799/0001-55, com sede na Rua José Basílio de Carvalho, nº 126, Bairro Centro, Alto Rio Doce, Minas Gerais, CEP: 36.260-000.</w:t>
      </w:r>
    </w:p>
    <w:p w:rsidR="00A3785E" w:rsidRPr="00A3785E" w:rsidRDefault="00A3785E" w:rsidP="00A3785E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19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 w:rsidRPr="006406B2">
        <w:rPr>
          <w:rFonts w:ascii="Arial" w:hAnsi="Arial" w:cs="Arial"/>
          <w:sz w:val="24"/>
        </w:rPr>
        <w:t xml:space="preserve"> de 2018.</w:t>
      </w: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406B2">
        <w:rPr>
          <w:rFonts w:ascii="Arial" w:hAnsi="Arial" w:cs="Arial"/>
          <w:b/>
          <w:sz w:val="24"/>
        </w:rPr>
        <w:t>Márcia Cristina Machado Amaral</w:t>
      </w:r>
    </w:p>
    <w:p w:rsidR="00A3785E" w:rsidRPr="006406B2" w:rsidRDefault="00A3785E" w:rsidP="00A3785E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6406B2">
        <w:rPr>
          <w:rFonts w:ascii="Arial" w:hAnsi="Arial" w:cs="Arial"/>
          <w:i/>
          <w:sz w:val="24"/>
        </w:rPr>
        <w:t>Prefeita do Município de Desterro do Melo</w:t>
      </w:r>
    </w:p>
    <w:p w:rsidR="00A3785E" w:rsidRPr="006406B2" w:rsidRDefault="00A3785E" w:rsidP="00A3785E">
      <w:pPr>
        <w:spacing w:line="360" w:lineRule="auto"/>
        <w:rPr>
          <w:rFonts w:ascii="Arial" w:hAnsi="Arial" w:cs="Arial"/>
          <w:sz w:val="24"/>
        </w:rPr>
      </w:pPr>
    </w:p>
    <w:p w:rsidR="00A3785E" w:rsidRPr="006406B2" w:rsidRDefault="00A3785E" w:rsidP="00A3785E">
      <w:pPr>
        <w:spacing w:line="360" w:lineRule="auto"/>
        <w:rPr>
          <w:rFonts w:ascii="Arial" w:hAnsi="Arial" w:cs="Arial"/>
          <w:sz w:val="24"/>
        </w:rPr>
      </w:pPr>
    </w:p>
    <w:p w:rsidR="00A3785E" w:rsidRDefault="00A3785E" w:rsidP="00A3785E"/>
    <w:p w:rsidR="0013535B" w:rsidRDefault="0013535B"/>
    <w:sectPr w:rsidR="0013535B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A3785E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A37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A3785E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26628D" wp14:editId="579F7F8E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5E"/>
    <w:rsid w:val="0013535B"/>
    <w:rsid w:val="00A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78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3785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7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85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78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3785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7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85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2018-03-20T18:43:00Z</dcterms:created>
  <dcterms:modified xsi:type="dcterms:W3CDTF">2018-03-20T18:47:00Z</dcterms:modified>
</cp:coreProperties>
</file>