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A7" w:rsidRPr="00834EFF" w:rsidRDefault="002C7DA7" w:rsidP="002C7D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34EFF">
        <w:rPr>
          <w:rFonts w:ascii="Arial" w:hAnsi="Arial" w:cs="Arial"/>
          <w:b/>
          <w:bCs/>
          <w:color w:val="000000"/>
          <w:sz w:val="24"/>
          <w:szCs w:val="24"/>
        </w:rPr>
        <w:t xml:space="preserve">ATA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Pr="00834EFF">
        <w:rPr>
          <w:rFonts w:ascii="Arial" w:hAnsi="Arial" w:cs="Arial"/>
          <w:b/>
          <w:bCs/>
          <w:color w:val="000000"/>
          <w:sz w:val="24"/>
          <w:szCs w:val="24"/>
        </w:rPr>
        <w:t>ABERTURA DE HABILITAÇÃO</w:t>
      </w:r>
    </w:p>
    <w:p w:rsidR="002C7DA7" w:rsidRPr="00834EFF" w:rsidRDefault="002C7DA7" w:rsidP="002C7D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34EF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PROCESSO LICITATÓRIO Nº 0</w:t>
      </w:r>
      <w:r w:rsidR="0020214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58</w:t>
      </w:r>
      <w:r w:rsidRPr="00834EF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</w:t>
      </w:r>
      <w:r w:rsidR="0020214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</w:t>
      </w:r>
    </w:p>
    <w:p w:rsidR="002C7DA7" w:rsidRPr="00834EFF" w:rsidRDefault="002C7DA7" w:rsidP="002C7D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34EF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CONVITE Nº 00</w:t>
      </w:r>
      <w:r w:rsidR="0020214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6</w:t>
      </w:r>
      <w:r w:rsidRPr="00834EF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</w:t>
      </w:r>
      <w:r w:rsidR="0020214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</w:t>
      </w:r>
    </w:p>
    <w:p w:rsidR="00513291" w:rsidRPr="00203149" w:rsidRDefault="002C7DA7" w:rsidP="00677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149">
        <w:rPr>
          <w:rFonts w:ascii="Arial" w:hAnsi="Arial" w:cs="Arial"/>
          <w:sz w:val="24"/>
          <w:szCs w:val="24"/>
        </w:rPr>
        <w:t xml:space="preserve">Aos </w:t>
      </w:r>
      <w:r w:rsidR="00202146" w:rsidRPr="00203149">
        <w:rPr>
          <w:rFonts w:ascii="Arial" w:hAnsi="Arial" w:cs="Arial"/>
          <w:sz w:val="24"/>
          <w:szCs w:val="24"/>
        </w:rPr>
        <w:t>dois</w:t>
      </w:r>
      <w:r w:rsidRPr="00203149">
        <w:rPr>
          <w:rFonts w:ascii="Arial" w:hAnsi="Arial" w:cs="Arial"/>
          <w:sz w:val="24"/>
          <w:szCs w:val="24"/>
        </w:rPr>
        <w:t xml:space="preserve"> dias do mês de </w:t>
      </w:r>
      <w:r w:rsidR="00202146" w:rsidRPr="00203149">
        <w:rPr>
          <w:rFonts w:ascii="Arial" w:hAnsi="Arial" w:cs="Arial"/>
          <w:sz w:val="24"/>
          <w:szCs w:val="24"/>
        </w:rPr>
        <w:t>dez</w:t>
      </w:r>
      <w:r w:rsidR="00C242E7" w:rsidRPr="00203149">
        <w:rPr>
          <w:rFonts w:ascii="Arial" w:hAnsi="Arial" w:cs="Arial"/>
          <w:sz w:val="24"/>
          <w:szCs w:val="24"/>
        </w:rPr>
        <w:t>embro</w:t>
      </w:r>
      <w:r w:rsidRPr="00203149">
        <w:rPr>
          <w:rFonts w:ascii="Arial" w:hAnsi="Arial" w:cs="Arial"/>
          <w:sz w:val="24"/>
          <w:szCs w:val="24"/>
        </w:rPr>
        <w:t xml:space="preserve"> de dois mil e </w:t>
      </w:r>
      <w:r w:rsidR="00202146" w:rsidRPr="00203149">
        <w:rPr>
          <w:rFonts w:ascii="Arial" w:hAnsi="Arial" w:cs="Arial"/>
          <w:sz w:val="24"/>
          <w:szCs w:val="24"/>
        </w:rPr>
        <w:t>vinte</w:t>
      </w:r>
      <w:r w:rsidRPr="00203149">
        <w:rPr>
          <w:rFonts w:ascii="Arial" w:hAnsi="Arial" w:cs="Arial"/>
          <w:sz w:val="24"/>
          <w:szCs w:val="24"/>
        </w:rPr>
        <w:t xml:space="preserve">, às </w:t>
      </w:r>
      <w:r w:rsidR="00C242E7" w:rsidRPr="00203149">
        <w:rPr>
          <w:rFonts w:ascii="Arial" w:hAnsi="Arial" w:cs="Arial"/>
          <w:sz w:val="24"/>
          <w:szCs w:val="24"/>
        </w:rPr>
        <w:t xml:space="preserve">nove </w:t>
      </w:r>
      <w:r w:rsidRPr="00203149">
        <w:rPr>
          <w:rFonts w:ascii="Arial" w:hAnsi="Arial" w:cs="Arial"/>
          <w:sz w:val="24"/>
          <w:szCs w:val="24"/>
        </w:rPr>
        <w:t xml:space="preserve">horas, no Centro Administrativo Prefeito João Benedito Amaral, situado na Av. Silvério Augusto de Melo, nº 158, Bairro Fábrica, Desterro do Melo, Minas Gerais, CEP: 36.210-000, no Setor de Compras e Licitações, </w:t>
      </w:r>
      <w:r w:rsidR="00202146" w:rsidRPr="00203149">
        <w:rPr>
          <w:rFonts w:ascii="Arial" w:hAnsi="Arial" w:cs="Arial"/>
          <w:sz w:val="24"/>
          <w:szCs w:val="24"/>
        </w:rPr>
        <w:t xml:space="preserve">reuniu-se a Comissão Permanente de Licitações composta por, Rafaela Dornelas Couto, </w:t>
      </w:r>
      <w:bookmarkStart w:id="0" w:name="_GoBack"/>
      <w:bookmarkEnd w:id="0"/>
      <w:r w:rsidR="00202146" w:rsidRPr="00203149">
        <w:rPr>
          <w:rFonts w:ascii="Arial" w:hAnsi="Arial" w:cs="Arial"/>
          <w:sz w:val="24"/>
          <w:szCs w:val="24"/>
        </w:rPr>
        <w:t xml:space="preserve">Elaine Silveira Campos e Flávio da Silva Coelho, conforme Portaria 4117/2020 em atendimento às disposições contidas na Lei Federal 8.666/93 e suas alterações, Leis Complementares 123/2006 e 147/2014 e suas alterações, e procederam a realização da Sessão Pública relativa ao Convite nº </w:t>
      </w:r>
      <w:r w:rsidRPr="00203149">
        <w:rPr>
          <w:rFonts w:ascii="Arial" w:hAnsi="Arial" w:cs="Arial"/>
          <w:sz w:val="24"/>
          <w:szCs w:val="24"/>
        </w:rPr>
        <w:t>00</w:t>
      </w:r>
      <w:r w:rsidR="00202146" w:rsidRPr="00203149">
        <w:rPr>
          <w:rFonts w:ascii="Arial" w:hAnsi="Arial" w:cs="Arial"/>
          <w:sz w:val="24"/>
          <w:szCs w:val="24"/>
        </w:rPr>
        <w:t>6</w:t>
      </w:r>
      <w:r w:rsidRPr="00203149">
        <w:rPr>
          <w:rFonts w:ascii="Arial" w:hAnsi="Arial" w:cs="Arial"/>
          <w:sz w:val="24"/>
          <w:szCs w:val="24"/>
        </w:rPr>
        <w:t>/20</w:t>
      </w:r>
      <w:r w:rsidR="00202146" w:rsidRPr="00203149">
        <w:rPr>
          <w:rFonts w:ascii="Arial" w:hAnsi="Arial" w:cs="Arial"/>
          <w:sz w:val="24"/>
          <w:szCs w:val="24"/>
        </w:rPr>
        <w:t>20</w:t>
      </w:r>
      <w:r w:rsidRPr="00203149">
        <w:rPr>
          <w:rFonts w:ascii="Arial" w:hAnsi="Arial" w:cs="Arial"/>
          <w:sz w:val="24"/>
          <w:szCs w:val="24"/>
        </w:rPr>
        <w:t xml:space="preserve">, referente ao Processo Licitatório nº </w:t>
      </w:r>
      <w:r w:rsidR="00C242E7" w:rsidRPr="00203149">
        <w:rPr>
          <w:rFonts w:ascii="Arial" w:hAnsi="Arial" w:cs="Arial"/>
          <w:sz w:val="24"/>
          <w:szCs w:val="24"/>
        </w:rPr>
        <w:t>0</w:t>
      </w:r>
      <w:r w:rsidR="00202146" w:rsidRPr="00203149">
        <w:rPr>
          <w:rFonts w:ascii="Arial" w:hAnsi="Arial" w:cs="Arial"/>
          <w:sz w:val="24"/>
          <w:szCs w:val="24"/>
        </w:rPr>
        <w:t>58</w:t>
      </w:r>
      <w:r w:rsidRPr="00203149">
        <w:rPr>
          <w:rFonts w:ascii="Arial" w:hAnsi="Arial" w:cs="Arial"/>
          <w:sz w:val="24"/>
          <w:szCs w:val="24"/>
        </w:rPr>
        <w:t>/20</w:t>
      </w:r>
      <w:r w:rsidR="00202146" w:rsidRPr="00203149">
        <w:rPr>
          <w:rFonts w:ascii="Arial" w:hAnsi="Arial" w:cs="Arial"/>
          <w:sz w:val="24"/>
          <w:szCs w:val="24"/>
        </w:rPr>
        <w:t>20</w:t>
      </w:r>
      <w:r w:rsidRPr="00203149">
        <w:rPr>
          <w:rFonts w:ascii="Arial" w:hAnsi="Arial" w:cs="Arial"/>
          <w:sz w:val="24"/>
          <w:szCs w:val="24"/>
        </w:rPr>
        <w:t xml:space="preserve">, cujo </w:t>
      </w:r>
      <w:r w:rsidRPr="00203149">
        <w:rPr>
          <w:rFonts w:ascii="Arial" w:hAnsi="Arial" w:cs="Arial"/>
          <w:bCs/>
          <w:sz w:val="24"/>
          <w:szCs w:val="24"/>
        </w:rPr>
        <w:t xml:space="preserve">objeto é </w:t>
      </w:r>
      <w:r w:rsidR="0093199E" w:rsidRPr="00203149">
        <w:rPr>
          <w:rFonts w:ascii="Arial" w:hAnsi="Arial" w:cs="Arial"/>
          <w:sz w:val="24"/>
          <w:szCs w:val="24"/>
        </w:rPr>
        <w:t xml:space="preserve">à </w:t>
      </w:r>
      <w:r w:rsidR="00202146" w:rsidRPr="00203149">
        <w:rPr>
          <w:rFonts w:ascii="Arial" w:hAnsi="Arial" w:cs="Arial"/>
          <w:b/>
          <w:bCs/>
          <w:sz w:val="24"/>
          <w:szCs w:val="24"/>
        </w:rPr>
        <w:t>“CONSTRUÇÃO E RECUPERAÇÃO DE CALÇADAS DAS VIAS URBANAS RUA RANDOLFO AMARAL, RUA JOAQUIM DE SOUZA MAGALHÃES E AVENIDA FRANCISCO AFONSO FILHO NOS TERMOS DO CONTRATO DE REPASSE OGU Nº 847835/2017 OPERAÇÃO 1042298-65 PROGRAMA DE PLANEJAMENTO URBANO – PAVIMENTAÇÃO DE VIAS URBANAS</w:t>
      </w:r>
      <w:r w:rsidR="00C242E7" w:rsidRPr="00203149">
        <w:rPr>
          <w:rFonts w:ascii="Arial" w:hAnsi="Arial" w:cs="Arial"/>
          <w:b/>
          <w:bCs/>
          <w:sz w:val="24"/>
          <w:szCs w:val="24"/>
        </w:rPr>
        <w:t>”</w:t>
      </w:r>
      <w:r w:rsidR="00C242E7" w:rsidRPr="00203149">
        <w:rPr>
          <w:rFonts w:ascii="Arial" w:hAnsi="Arial" w:cs="Arial"/>
          <w:sz w:val="24"/>
          <w:szCs w:val="24"/>
        </w:rPr>
        <w:t xml:space="preserve">, </w:t>
      </w:r>
      <w:r w:rsidRPr="00203149">
        <w:rPr>
          <w:rFonts w:ascii="Arial" w:hAnsi="Arial" w:cs="Arial"/>
          <w:sz w:val="24"/>
          <w:szCs w:val="24"/>
        </w:rPr>
        <w:t>conforme</w:t>
      </w:r>
      <w:r w:rsidRPr="00203149">
        <w:rPr>
          <w:rFonts w:ascii="Arial" w:hAnsi="Arial" w:cs="Arial"/>
          <w:b/>
          <w:sz w:val="24"/>
          <w:szCs w:val="24"/>
        </w:rPr>
        <w:t xml:space="preserve"> </w:t>
      </w:r>
      <w:r w:rsidRPr="00203149">
        <w:rPr>
          <w:rFonts w:ascii="Arial" w:hAnsi="Arial" w:cs="Arial"/>
          <w:sz w:val="24"/>
          <w:szCs w:val="24"/>
          <w:lang w:val="pt-PT"/>
        </w:rPr>
        <w:t>descrição, características, prazos e demais obrigações e informações constantes do Edital</w:t>
      </w:r>
      <w:r w:rsidRPr="00203149">
        <w:rPr>
          <w:rFonts w:ascii="Arial" w:hAnsi="Arial" w:cs="Arial"/>
          <w:sz w:val="24"/>
          <w:szCs w:val="24"/>
        </w:rPr>
        <w:t>. Nesta data e horário, procedeu-se à abertura da Sessão Pública recolhendo a documentação para Credenciamento e Habilitação das empresas. Inicialmente</w:t>
      </w:r>
      <w:r w:rsidR="00B54803" w:rsidRPr="00203149">
        <w:rPr>
          <w:rFonts w:ascii="Arial" w:hAnsi="Arial" w:cs="Arial"/>
          <w:sz w:val="24"/>
          <w:szCs w:val="24"/>
        </w:rPr>
        <w:t xml:space="preserve">, </w:t>
      </w:r>
      <w:r w:rsidR="00192300" w:rsidRPr="00203149">
        <w:rPr>
          <w:rFonts w:ascii="Arial" w:hAnsi="Arial" w:cs="Arial"/>
          <w:sz w:val="24"/>
          <w:szCs w:val="24"/>
        </w:rPr>
        <w:t xml:space="preserve">foi informado que, por motivos particulares, o Membro da Comissão de Licitação Flávio da Silva Coelho não compareceria às nove horas, e que o mesmo estaria presente somente após </w:t>
      </w:r>
      <w:proofErr w:type="gramStart"/>
      <w:r w:rsidR="00192300" w:rsidRPr="00203149">
        <w:rPr>
          <w:rFonts w:ascii="Arial" w:hAnsi="Arial" w:cs="Arial"/>
          <w:sz w:val="24"/>
          <w:szCs w:val="24"/>
        </w:rPr>
        <w:t>às</w:t>
      </w:r>
      <w:proofErr w:type="gramEnd"/>
      <w:r w:rsidR="00192300" w:rsidRPr="00203149">
        <w:rPr>
          <w:rFonts w:ascii="Arial" w:hAnsi="Arial" w:cs="Arial"/>
          <w:sz w:val="24"/>
          <w:szCs w:val="24"/>
        </w:rPr>
        <w:t xml:space="preserve"> doze horas. Em continuidade ao procedimento, os demais membros da Comissão</w:t>
      </w:r>
      <w:proofErr w:type="gramStart"/>
      <w:r w:rsidR="00192300" w:rsidRPr="0020314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03149">
        <w:rPr>
          <w:rFonts w:ascii="Arial" w:hAnsi="Arial" w:cs="Arial"/>
          <w:sz w:val="24"/>
          <w:szCs w:val="24"/>
        </w:rPr>
        <w:t>Permanente de Licitações consider</w:t>
      </w:r>
      <w:r w:rsidR="001A2E6E" w:rsidRPr="00203149">
        <w:rPr>
          <w:rFonts w:ascii="Arial" w:hAnsi="Arial" w:cs="Arial"/>
          <w:sz w:val="24"/>
          <w:szCs w:val="24"/>
        </w:rPr>
        <w:t>aram</w:t>
      </w:r>
      <w:r w:rsidRPr="00203149">
        <w:rPr>
          <w:rFonts w:ascii="Arial" w:hAnsi="Arial" w:cs="Arial"/>
          <w:sz w:val="24"/>
          <w:szCs w:val="24"/>
        </w:rPr>
        <w:t xml:space="preserve"> a publicidade concedida ao certame, comprovando através de documento juntado ao processo que houve publicação do certame no átrio do Prédio do Centro Administrativo Prefeito João Benedito Amaral </w:t>
      </w:r>
      <w:proofErr w:type="gramStart"/>
      <w:r w:rsidRPr="00203149">
        <w:rPr>
          <w:rFonts w:ascii="Arial" w:hAnsi="Arial" w:cs="Arial"/>
          <w:sz w:val="24"/>
          <w:szCs w:val="24"/>
        </w:rPr>
        <w:t>cumprindo</w:t>
      </w:r>
      <w:proofErr w:type="gramEnd"/>
      <w:r w:rsidRPr="00203149">
        <w:rPr>
          <w:rFonts w:ascii="Arial" w:hAnsi="Arial" w:cs="Arial"/>
          <w:sz w:val="24"/>
          <w:szCs w:val="24"/>
        </w:rPr>
        <w:t xml:space="preserve"> os termos do §3º do Art. 22 da Lei 8.666/93. Considerou-se também o cumprimento das disposições legais quanto ao número de convidados para participação no </w:t>
      </w:r>
      <w:r w:rsidR="00BD2C08" w:rsidRPr="00203149">
        <w:rPr>
          <w:rFonts w:ascii="Arial" w:hAnsi="Arial" w:cs="Arial"/>
          <w:sz w:val="24"/>
          <w:szCs w:val="24"/>
        </w:rPr>
        <w:t xml:space="preserve">certame, onde foram </w:t>
      </w:r>
      <w:proofErr w:type="gramStart"/>
      <w:r w:rsidR="00BD2C08" w:rsidRPr="00203149">
        <w:rPr>
          <w:rFonts w:ascii="Arial" w:hAnsi="Arial" w:cs="Arial"/>
          <w:sz w:val="24"/>
          <w:szCs w:val="24"/>
        </w:rPr>
        <w:t>convidados</w:t>
      </w:r>
      <w:proofErr w:type="gramEnd"/>
      <w:r w:rsidR="00BD2C08" w:rsidRPr="00203149">
        <w:rPr>
          <w:rFonts w:ascii="Arial" w:hAnsi="Arial" w:cs="Arial"/>
          <w:sz w:val="24"/>
          <w:szCs w:val="24"/>
        </w:rPr>
        <w:t xml:space="preserve"> a</w:t>
      </w:r>
      <w:r w:rsidRPr="00203149">
        <w:rPr>
          <w:rFonts w:ascii="Arial" w:hAnsi="Arial" w:cs="Arial"/>
          <w:sz w:val="24"/>
          <w:szCs w:val="24"/>
        </w:rPr>
        <w:t xml:space="preserve">s seguintes licitantes: </w:t>
      </w:r>
      <w:r w:rsidR="0067755F" w:rsidRPr="00203149">
        <w:rPr>
          <w:rFonts w:ascii="Arial" w:hAnsi="Arial" w:cs="Arial"/>
          <w:b/>
          <w:sz w:val="24"/>
          <w:szCs w:val="24"/>
        </w:rPr>
        <w:t>0</w:t>
      </w:r>
      <w:r w:rsidR="003D6198" w:rsidRPr="00203149">
        <w:rPr>
          <w:rFonts w:ascii="Arial" w:hAnsi="Arial" w:cs="Arial"/>
          <w:b/>
          <w:sz w:val="24"/>
          <w:szCs w:val="24"/>
        </w:rPr>
        <w:t>1</w:t>
      </w:r>
      <w:r w:rsidR="0067755F" w:rsidRPr="00203149">
        <w:rPr>
          <w:rFonts w:ascii="Arial" w:hAnsi="Arial" w:cs="Arial"/>
          <w:b/>
          <w:sz w:val="24"/>
          <w:szCs w:val="24"/>
        </w:rPr>
        <w:t xml:space="preserve"> </w:t>
      </w:r>
      <w:r w:rsidR="0067755F" w:rsidRPr="00203149">
        <w:rPr>
          <w:rFonts w:ascii="Arial" w:hAnsi="Arial" w:cs="Arial"/>
          <w:sz w:val="24"/>
          <w:szCs w:val="24"/>
        </w:rPr>
        <w:t xml:space="preserve">– </w:t>
      </w:r>
      <w:r w:rsidR="003D6198" w:rsidRPr="00203149">
        <w:rPr>
          <w:rFonts w:ascii="Arial" w:hAnsi="Arial" w:cs="Arial"/>
          <w:b/>
          <w:sz w:val="24"/>
          <w:szCs w:val="24"/>
        </w:rPr>
        <w:t>FR ENGENHARIA, ARQUITETURA &amp; CONSTRUTORA LTDA</w:t>
      </w:r>
      <w:r w:rsidR="0067755F" w:rsidRPr="00203149">
        <w:rPr>
          <w:rFonts w:ascii="Arial" w:hAnsi="Arial" w:cs="Arial"/>
          <w:b/>
          <w:sz w:val="24"/>
          <w:szCs w:val="24"/>
        </w:rPr>
        <w:t xml:space="preserve">, </w:t>
      </w:r>
      <w:r w:rsidR="0067755F" w:rsidRPr="00203149">
        <w:rPr>
          <w:rFonts w:ascii="Arial" w:hAnsi="Arial" w:cs="Arial"/>
          <w:sz w:val="24"/>
          <w:szCs w:val="24"/>
        </w:rPr>
        <w:t xml:space="preserve">pessoa jurídica de direito privado, inscrita no CNPJ: </w:t>
      </w:r>
      <w:r w:rsidR="003D6198" w:rsidRPr="00203149">
        <w:rPr>
          <w:rFonts w:ascii="Arial" w:hAnsi="Arial" w:cs="Arial"/>
          <w:sz w:val="24"/>
          <w:szCs w:val="24"/>
        </w:rPr>
        <w:t>33.614.778/0001-40</w:t>
      </w:r>
      <w:r w:rsidR="0067755F" w:rsidRPr="00203149">
        <w:rPr>
          <w:rFonts w:ascii="Arial" w:hAnsi="Arial" w:cs="Arial"/>
          <w:sz w:val="24"/>
          <w:szCs w:val="24"/>
        </w:rPr>
        <w:t xml:space="preserve">, sediada na cidade de </w:t>
      </w:r>
      <w:r w:rsidR="003D6198" w:rsidRPr="00203149">
        <w:rPr>
          <w:rFonts w:ascii="Arial" w:hAnsi="Arial" w:cs="Arial"/>
          <w:sz w:val="24"/>
          <w:szCs w:val="24"/>
        </w:rPr>
        <w:t xml:space="preserve">Dores do Turvo </w:t>
      </w:r>
      <w:r w:rsidR="0067755F" w:rsidRPr="00203149">
        <w:rPr>
          <w:rFonts w:ascii="Arial" w:hAnsi="Arial" w:cs="Arial"/>
          <w:sz w:val="24"/>
          <w:szCs w:val="24"/>
        </w:rPr>
        <w:t xml:space="preserve">/MG, </w:t>
      </w:r>
      <w:r w:rsidR="003D6198" w:rsidRPr="00203149">
        <w:rPr>
          <w:rFonts w:ascii="Arial" w:hAnsi="Arial" w:cs="Arial"/>
          <w:sz w:val="24"/>
          <w:szCs w:val="24"/>
        </w:rPr>
        <w:t>Praça Cônego Agostinho José de Resende,</w:t>
      </w:r>
      <w:r w:rsidR="00BD2C08" w:rsidRPr="00203149">
        <w:rPr>
          <w:rFonts w:ascii="Arial" w:hAnsi="Arial" w:cs="Arial"/>
          <w:sz w:val="24"/>
          <w:szCs w:val="24"/>
        </w:rPr>
        <w:t xml:space="preserve"> </w:t>
      </w:r>
      <w:r w:rsidR="003D6198" w:rsidRPr="00203149">
        <w:rPr>
          <w:rFonts w:ascii="Arial" w:hAnsi="Arial" w:cs="Arial"/>
          <w:sz w:val="24"/>
          <w:szCs w:val="24"/>
        </w:rPr>
        <w:t>100</w:t>
      </w:r>
      <w:r w:rsidR="00BD2C08" w:rsidRPr="00203149">
        <w:rPr>
          <w:rFonts w:ascii="Arial" w:hAnsi="Arial" w:cs="Arial"/>
          <w:sz w:val="24"/>
          <w:szCs w:val="24"/>
        </w:rPr>
        <w:t xml:space="preserve">, </w:t>
      </w:r>
      <w:r w:rsidR="003D6198" w:rsidRPr="00203149">
        <w:rPr>
          <w:rFonts w:ascii="Arial" w:hAnsi="Arial" w:cs="Arial"/>
          <w:sz w:val="24"/>
          <w:szCs w:val="24"/>
        </w:rPr>
        <w:t>Sala 05</w:t>
      </w:r>
      <w:r w:rsidR="00BD2C08" w:rsidRPr="00203149">
        <w:rPr>
          <w:rFonts w:ascii="Arial" w:hAnsi="Arial" w:cs="Arial"/>
          <w:sz w:val="24"/>
          <w:szCs w:val="24"/>
        </w:rPr>
        <w:t xml:space="preserve">, </w:t>
      </w:r>
      <w:r w:rsidR="0067755F" w:rsidRPr="00203149">
        <w:rPr>
          <w:rFonts w:ascii="Arial" w:hAnsi="Arial" w:cs="Arial"/>
          <w:sz w:val="24"/>
          <w:szCs w:val="24"/>
        </w:rPr>
        <w:t xml:space="preserve">Centro, CEP: </w:t>
      </w:r>
      <w:r w:rsidR="003D6198" w:rsidRPr="00203149">
        <w:rPr>
          <w:rFonts w:ascii="Arial" w:hAnsi="Arial" w:cs="Arial"/>
          <w:sz w:val="24"/>
          <w:szCs w:val="24"/>
        </w:rPr>
        <w:t>36.513-000</w:t>
      </w:r>
      <w:r w:rsidR="0067755F" w:rsidRPr="00203149">
        <w:rPr>
          <w:rFonts w:ascii="Arial" w:hAnsi="Arial" w:cs="Arial"/>
          <w:sz w:val="24"/>
          <w:szCs w:val="24"/>
        </w:rPr>
        <w:t xml:space="preserve">. </w:t>
      </w:r>
      <w:r w:rsidRPr="00203149">
        <w:rPr>
          <w:rFonts w:ascii="Arial" w:hAnsi="Arial" w:cs="Arial"/>
          <w:sz w:val="24"/>
          <w:szCs w:val="24"/>
        </w:rPr>
        <w:t xml:space="preserve"> </w:t>
      </w:r>
      <w:r w:rsidR="003D6198" w:rsidRPr="00203149">
        <w:rPr>
          <w:rFonts w:ascii="Arial" w:hAnsi="Arial" w:cs="Arial"/>
          <w:b/>
          <w:sz w:val="24"/>
          <w:szCs w:val="24"/>
        </w:rPr>
        <w:t xml:space="preserve">02 – WDR </w:t>
      </w:r>
      <w:r w:rsidR="00250028" w:rsidRPr="00203149">
        <w:rPr>
          <w:rFonts w:ascii="Arial" w:hAnsi="Arial" w:cs="Arial"/>
          <w:b/>
          <w:sz w:val="24"/>
          <w:szCs w:val="24"/>
        </w:rPr>
        <w:t>ENGENHARIA LTDA</w:t>
      </w:r>
      <w:r w:rsidR="003D6198" w:rsidRPr="00203149">
        <w:rPr>
          <w:rFonts w:ascii="Arial" w:hAnsi="Arial" w:cs="Arial"/>
          <w:b/>
          <w:sz w:val="24"/>
          <w:szCs w:val="24"/>
        </w:rPr>
        <w:t xml:space="preserve">, </w:t>
      </w:r>
      <w:r w:rsidR="003D6198" w:rsidRPr="00203149">
        <w:rPr>
          <w:rFonts w:ascii="Arial" w:hAnsi="Arial" w:cs="Arial"/>
          <w:sz w:val="24"/>
          <w:szCs w:val="24"/>
        </w:rPr>
        <w:t xml:space="preserve">pessoa jurídica de direito privado, inscrita no CNPJ: 19.519.414/0001-50, sediada na cidade de Senador Firmino, Minas Gerais, na Rua </w:t>
      </w:r>
      <w:r w:rsidR="00250028" w:rsidRPr="00203149">
        <w:rPr>
          <w:rFonts w:ascii="Arial" w:hAnsi="Arial" w:cs="Arial"/>
          <w:sz w:val="24"/>
          <w:szCs w:val="24"/>
        </w:rPr>
        <w:t xml:space="preserve">Senador </w:t>
      </w:r>
      <w:proofErr w:type="spellStart"/>
      <w:r w:rsidR="00250028" w:rsidRPr="00203149">
        <w:rPr>
          <w:rFonts w:ascii="Arial" w:hAnsi="Arial" w:cs="Arial"/>
          <w:sz w:val="24"/>
          <w:szCs w:val="24"/>
        </w:rPr>
        <w:t>Levindo</w:t>
      </w:r>
      <w:proofErr w:type="spellEnd"/>
      <w:r w:rsidR="00250028" w:rsidRPr="00203149">
        <w:rPr>
          <w:rFonts w:ascii="Arial" w:hAnsi="Arial" w:cs="Arial"/>
          <w:sz w:val="24"/>
          <w:szCs w:val="24"/>
        </w:rPr>
        <w:t xml:space="preserve"> Coelho</w:t>
      </w:r>
      <w:r w:rsidR="003D6198" w:rsidRPr="00203149">
        <w:rPr>
          <w:rFonts w:ascii="Arial" w:hAnsi="Arial" w:cs="Arial"/>
          <w:sz w:val="24"/>
          <w:szCs w:val="24"/>
        </w:rPr>
        <w:t xml:space="preserve">, nº </w:t>
      </w:r>
      <w:r w:rsidR="00250028" w:rsidRPr="00203149">
        <w:rPr>
          <w:rFonts w:ascii="Arial" w:hAnsi="Arial" w:cs="Arial"/>
          <w:sz w:val="24"/>
          <w:szCs w:val="24"/>
        </w:rPr>
        <w:t>79</w:t>
      </w:r>
      <w:r w:rsidR="003D6198" w:rsidRPr="00203149">
        <w:rPr>
          <w:rFonts w:ascii="Arial" w:hAnsi="Arial" w:cs="Arial"/>
          <w:sz w:val="24"/>
          <w:szCs w:val="24"/>
        </w:rPr>
        <w:t xml:space="preserve">A, Bairro </w:t>
      </w:r>
      <w:r w:rsidR="00250028" w:rsidRPr="00203149">
        <w:rPr>
          <w:rFonts w:ascii="Arial" w:hAnsi="Arial" w:cs="Arial"/>
          <w:sz w:val="24"/>
          <w:szCs w:val="24"/>
        </w:rPr>
        <w:t>Centro</w:t>
      </w:r>
      <w:r w:rsidR="003D6198" w:rsidRPr="00203149">
        <w:rPr>
          <w:rFonts w:ascii="Arial" w:hAnsi="Arial" w:cs="Arial"/>
          <w:sz w:val="24"/>
          <w:szCs w:val="24"/>
        </w:rPr>
        <w:t xml:space="preserve">, CEP 36.540-000. </w:t>
      </w:r>
      <w:r w:rsidR="003D6198" w:rsidRPr="00203149">
        <w:rPr>
          <w:rFonts w:ascii="Arial" w:hAnsi="Arial" w:cs="Arial"/>
          <w:b/>
          <w:sz w:val="24"/>
          <w:szCs w:val="24"/>
        </w:rPr>
        <w:t>03 –</w:t>
      </w:r>
      <w:r w:rsidR="003D6198" w:rsidRPr="00203149">
        <w:rPr>
          <w:rFonts w:ascii="Arial" w:hAnsi="Arial" w:cs="Arial"/>
          <w:sz w:val="24"/>
          <w:szCs w:val="24"/>
        </w:rPr>
        <w:t xml:space="preserve"> </w:t>
      </w:r>
      <w:r w:rsidR="00705B2B" w:rsidRPr="00203149">
        <w:rPr>
          <w:rFonts w:ascii="Arial" w:hAnsi="Arial" w:cs="Arial"/>
          <w:b/>
          <w:sz w:val="24"/>
          <w:szCs w:val="24"/>
        </w:rPr>
        <w:t xml:space="preserve">ADRIANA </w:t>
      </w:r>
      <w:r w:rsidR="00705B2B" w:rsidRPr="00203149">
        <w:rPr>
          <w:rFonts w:ascii="Arial" w:hAnsi="Arial" w:cs="Arial"/>
          <w:b/>
          <w:sz w:val="24"/>
          <w:szCs w:val="24"/>
        </w:rPr>
        <w:lastRenderedPageBreak/>
        <w:t>APARECIDA DE PAULA SOUZA</w:t>
      </w:r>
      <w:r w:rsidR="003D6198" w:rsidRPr="00203149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705B2B" w:rsidRPr="00203149">
        <w:rPr>
          <w:rFonts w:ascii="Arial" w:hAnsi="Arial" w:cs="Arial"/>
          <w:sz w:val="24"/>
          <w:szCs w:val="24"/>
        </w:rPr>
        <w:t>33.775.996/0001-66</w:t>
      </w:r>
      <w:r w:rsidR="003D6198" w:rsidRPr="00203149">
        <w:rPr>
          <w:rFonts w:ascii="Arial" w:hAnsi="Arial" w:cs="Arial"/>
          <w:sz w:val="24"/>
          <w:szCs w:val="24"/>
        </w:rPr>
        <w:t xml:space="preserve">, sediada na cidade de </w:t>
      </w:r>
      <w:r w:rsidR="00705B2B" w:rsidRPr="00203149">
        <w:rPr>
          <w:rFonts w:ascii="Arial" w:hAnsi="Arial" w:cs="Arial"/>
          <w:sz w:val="24"/>
          <w:szCs w:val="24"/>
        </w:rPr>
        <w:t>Senhora dos Remédios, Minas Gerais</w:t>
      </w:r>
      <w:r w:rsidR="003D6198" w:rsidRPr="00203149">
        <w:rPr>
          <w:rFonts w:ascii="Arial" w:hAnsi="Arial" w:cs="Arial"/>
          <w:sz w:val="24"/>
          <w:szCs w:val="24"/>
        </w:rPr>
        <w:t xml:space="preserve">, Rua </w:t>
      </w:r>
      <w:proofErr w:type="spellStart"/>
      <w:r w:rsidR="00705B2B" w:rsidRPr="00203149">
        <w:rPr>
          <w:rFonts w:ascii="Arial" w:hAnsi="Arial" w:cs="Arial"/>
          <w:sz w:val="24"/>
          <w:szCs w:val="24"/>
        </w:rPr>
        <w:t>Fugêncio</w:t>
      </w:r>
      <w:proofErr w:type="spellEnd"/>
      <w:r w:rsidR="00705B2B" w:rsidRPr="00203149">
        <w:rPr>
          <w:rFonts w:ascii="Arial" w:hAnsi="Arial" w:cs="Arial"/>
          <w:sz w:val="24"/>
          <w:szCs w:val="24"/>
        </w:rPr>
        <w:t xml:space="preserve"> de Carvalho</w:t>
      </w:r>
      <w:r w:rsidR="003D6198" w:rsidRPr="00203149">
        <w:rPr>
          <w:rFonts w:ascii="Arial" w:hAnsi="Arial" w:cs="Arial"/>
          <w:sz w:val="24"/>
          <w:szCs w:val="24"/>
        </w:rPr>
        <w:t xml:space="preserve">, nº </w:t>
      </w:r>
      <w:r w:rsidR="00705B2B" w:rsidRPr="00203149">
        <w:rPr>
          <w:rFonts w:ascii="Arial" w:hAnsi="Arial" w:cs="Arial"/>
          <w:sz w:val="24"/>
          <w:szCs w:val="24"/>
        </w:rPr>
        <w:t xml:space="preserve">8, </w:t>
      </w:r>
      <w:proofErr w:type="spellStart"/>
      <w:r w:rsidR="00705B2B" w:rsidRPr="00203149">
        <w:rPr>
          <w:rFonts w:ascii="Arial" w:hAnsi="Arial" w:cs="Arial"/>
          <w:sz w:val="24"/>
          <w:szCs w:val="24"/>
        </w:rPr>
        <w:t>Apt</w:t>
      </w:r>
      <w:proofErr w:type="spellEnd"/>
      <w:r w:rsidR="00705B2B" w:rsidRPr="00203149">
        <w:rPr>
          <w:rFonts w:ascii="Arial" w:hAnsi="Arial" w:cs="Arial"/>
          <w:sz w:val="24"/>
          <w:szCs w:val="24"/>
        </w:rPr>
        <w:t xml:space="preserve"> 102</w:t>
      </w:r>
      <w:r w:rsidR="003D6198" w:rsidRPr="00203149">
        <w:rPr>
          <w:rFonts w:ascii="Arial" w:hAnsi="Arial" w:cs="Arial"/>
          <w:sz w:val="24"/>
          <w:szCs w:val="24"/>
        </w:rPr>
        <w:t>, Bairro Centro, CEP: 36.</w:t>
      </w:r>
      <w:r w:rsidR="00705B2B" w:rsidRPr="00203149">
        <w:rPr>
          <w:rFonts w:ascii="Arial" w:hAnsi="Arial" w:cs="Arial"/>
          <w:sz w:val="24"/>
          <w:szCs w:val="24"/>
        </w:rPr>
        <w:t>275</w:t>
      </w:r>
      <w:r w:rsidR="003D6198" w:rsidRPr="00203149">
        <w:rPr>
          <w:rFonts w:ascii="Arial" w:hAnsi="Arial" w:cs="Arial"/>
          <w:sz w:val="24"/>
          <w:szCs w:val="24"/>
        </w:rPr>
        <w:t xml:space="preserve">-000. </w:t>
      </w:r>
      <w:r w:rsidR="00E91704" w:rsidRPr="00203149">
        <w:rPr>
          <w:rFonts w:ascii="Arial" w:hAnsi="Arial" w:cs="Arial"/>
          <w:sz w:val="24"/>
          <w:szCs w:val="24"/>
        </w:rPr>
        <w:t>Todas as</w:t>
      </w:r>
      <w:r w:rsidR="00D569DA" w:rsidRPr="00203149">
        <w:rPr>
          <w:rFonts w:ascii="Arial" w:hAnsi="Arial" w:cs="Arial"/>
          <w:sz w:val="24"/>
          <w:szCs w:val="24"/>
        </w:rPr>
        <w:t xml:space="preserve"> empresas convidadas deixaram envelopes com documentos de proposta e habilitação, mas não credenciaram representantes presenciais para acompanhamento da sessão de habilitação.</w:t>
      </w:r>
      <w:r w:rsidR="00E91704" w:rsidRPr="00203149">
        <w:rPr>
          <w:rFonts w:ascii="Arial" w:hAnsi="Arial" w:cs="Arial"/>
          <w:sz w:val="24"/>
          <w:szCs w:val="24"/>
        </w:rPr>
        <w:t xml:space="preserve"> </w:t>
      </w:r>
    </w:p>
    <w:p w:rsidR="002C7DA7" w:rsidRPr="00203149" w:rsidRDefault="00513291" w:rsidP="002C7D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149">
        <w:rPr>
          <w:rFonts w:ascii="Arial" w:hAnsi="Arial" w:cs="Arial"/>
          <w:sz w:val="24"/>
          <w:szCs w:val="24"/>
        </w:rPr>
        <w:t>Em sequência a Comissão Permanente de Licitação em cumprimento as formalidades exigidas pela Lei de Licitações e as determinações do</w:t>
      </w:r>
      <w:r w:rsidR="0061380F" w:rsidRPr="00203149">
        <w:rPr>
          <w:rFonts w:ascii="Arial" w:hAnsi="Arial" w:cs="Arial"/>
          <w:sz w:val="24"/>
          <w:szCs w:val="24"/>
        </w:rPr>
        <w:t>s</w:t>
      </w:r>
      <w:r w:rsidRPr="00203149">
        <w:rPr>
          <w:rFonts w:ascii="Arial" w:hAnsi="Arial" w:cs="Arial"/>
          <w:sz w:val="24"/>
          <w:szCs w:val="24"/>
        </w:rPr>
        <w:t xml:space="preserve"> </w:t>
      </w:r>
      <w:r w:rsidR="00D96221" w:rsidRPr="00203149">
        <w:rPr>
          <w:rFonts w:ascii="Arial" w:hAnsi="Arial" w:cs="Arial"/>
          <w:sz w:val="24"/>
          <w:szCs w:val="24"/>
        </w:rPr>
        <w:t>ite</w:t>
      </w:r>
      <w:r w:rsidR="0061380F" w:rsidRPr="00203149">
        <w:rPr>
          <w:rFonts w:ascii="Arial" w:hAnsi="Arial" w:cs="Arial"/>
          <w:sz w:val="24"/>
          <w:szCs w:val="24"/>
        </w:rPr>
        <w:t xml:space="preserve">ns </w:t>
      </w:r>
      <w:proofErr w:type="gramStart"/>
      <w:r w:rsidR="0061380F" w:rsidRPr="00203149">
        <w:rPr>
          <w:rFonts w:ascii="Arial" w:hAnsi="Arial" w:cs="Arial"/>
          <w:sz w:val="24"/>
          <w:szCs w:val="24"/>
        </w:rPr>
        <w:t>2</w:t>
      </w:r>
      <w:proofErr w:type="gramEnd"/>
      <w:r w:rsidR="0061380F" w:rsidRPr="00203149">
        <w:rPr>
          <w:rFonts w:ascii="Arial" w:hAnsi="Arial" w:cs="Arial"/>
          <w:sz w:val="24"/>
          <w:szCs w:val="24"/>
        </w:rPr>
        <w:t xml:space="preserve"> e </w:t>
      </w:r>
      <w:r w:rsidR="00D96221" w:rsidRPr="00203149">
        <w:rPr>
          <w:rFonts w:ascii="Arial" w:hAnsi="Arial" w:cs="Arial"/>
          <w:sz w:val="24"/>
          <w:szCs w:val="24"/>
        </w:rPr>
        <w:t xml:space="preserve">5 do </w:t>
      </w:r>
      <w:r w:rsidRPr="00203149">
        <w:rPr>
          <w:rFonts w:ascii="Arial" w:hAnsi="Arial" w:cs="Arial"/>
          <w:sz w:val="24"/>
          <w:szCs w:val="24"/>
        </w:rPr>
        <w:t>Edital,</w:t>
      </w:r>
      <w:r w:rsidR="00D96221" w:rsidRPr="00203149">
        <w:rPr>
          <w:rFonts w:ascii="Arial" w:hAnsi="Arial" w:cs="Arial"/>
          <w:sz w:val="24"/>
          <w:szCs w:val="24"/>
        </w:rPr>
        <w:t xml:space="preserve"> </w:t>
      </w:r>
      <w:r w:rsidRPr="00203149">
        <w:rPr>
          <w:rFonts w:ascii="Arial" w:hAnsi="Arial" w:cs="Arial"/>
          <w:sz w:val="24"/>
          <w:szCs w:val="24"/>
        </w:rPr>
        <w:t>passou a abertura dos envelopes</w:t>
      </w:r>
      <w:r w:rsidR="00D418B0" w:rsidRPr="00203149">
        <w:rPr>
          <w:rFonts w:ascii="Arial" w:hAnsi="Arial" w:cs="Arial"/>
          <w:sz w:val="24"/>
          <w:szCs w:val="24"/>
        </w:rPr>
        <w:t xml:space="preserve"> de HABILITAÇÃO das </w:t>
      </w:r>
      <w:r w:rsidR="005B50F7" w:rsidRPr="00203149">
        <w:rPr>
          <w:rFonts w:ascii="Arial" w:hAnsi="Arial" w:cs="Arial"/>
          <w:sz w:val="24"/>
          <w:szCs w:val="24"/>
        </w:rPr>
        <w:t>l</w:t>
      </w:r>
      <w:r w:rsidR="00D418B0" w:rsidRPr="00203149">
        <w:rPr>
          <w:rFonts w:ascii="Arial" w:hAnsi="Arial" w:cs="Arial"/>
          <w:sz w:val="24"/>
          <w:szCs w:val="24"/>
        </w:rPr>
        <w:t xml:space="preserve">icitantes. </w:t>
      </w:r>
      <w:r w:rsidR="0061380F" w:rsidRPr="00203149">
        <w:rPr>
          <w:rFonts w:ascii="Arial" w:hAnsi="Arial" w:cs="Arial"/>
          <w:sz w:val="24"/>
          <w:szCs w:val="24"/>
        </w:rPr>
        <w:t xml:space="preserve">Após a conferência dos documentos, </w:t>
      </w:r>
      <w:r w:rsidR="00DD7602" w:rsidRPr="00203149">
        <w:rPr>
          <w:rFonts w:ascii="Arial" w:hAnsi="Arial" w:cs="Arial"/>
          <w:sz w:val="24"/>
          <w:szCs w:val="24"/>
        </w:rPr>
        <w:t>foi constatado que as empresas apresentaram documentos válidos e em conformidade com o edital. A</w:t>
      </w:r>
      <w:r w:rsidR="0061380F" w:rsidRPr="00203149">
        <w:rPr>
          <w:rFonts w:ascii="Arial" w:hAnsi="Arial" w:cs="Arial"/>
          <w:sz w:val="24"/>
          <w:szCs w:val="24"/>
        </w:rPr>
        <w:t xml:space="preserve"> sessão foi suspensa às dez horas e quarenta minutos para o horário de almoço, com reabertura marcada para as doze horas e trinta minutos</w:t>
      </w:r>
      <w:r w:rsidR="005F6E88" w:rsidRPr="00203149">
        <w:rPr>
          <w:rFonts w:ascii="Arial" w:hAnsi="Arial" w:cs="Arial"/>
          <w:sz w:val="24"/>
          <w:szCs w:val="24"/>
        </w:rPr>
        <w:t>. À</w:t>
      </w:r>
      <w:r w:rsidR="00DD7602" w:rsidRPr="00203149">
        <w:rPr>
          <w:rFonts w:ascii="Arial" w:hAnsi="Arial" w:cs="Arial"/>
          <w:sz w:val="24"/>
          <w:szCs w:val="24"/>
        </w:rPr>
        <w:t>s</w:t>
      </w:r>
      <w:r w:rsidR="005F6E88" w:rsidRPr="00203149">
        <w:rPr>
          <w:rFonts w:ascii="Arial" w:hAnsi="Arial" w:cs="Arial"/>
          <w:sz w:val="24"/>
          <w:szCs w:val="24"/>
        </w:rPr>
        <w:t xml:space="preserve"> doze horas</w:t>
      </w:r>
      <w:r w:rsidR="005B50F7" w:rsidRPr="00203149">
        <w:rPr>
          <w:rFonts w:ascii="Arial" w:hAnsi="Arial" w:cs="Arial"/>
          <w:sz w:val="24"/>
          <w:szCs w:val="24"/>
        </w:rPr>
        <w:t xml:space="preserve"> e trinta minutos</w:t>
      </w:r>
      <w:r w:rsidR="005F6E88" w:rsidRPr="00203149">
        <w:rPr>
          <w:rFonts w:ascii="Arial" w:hAnsi="Arial" w:cs="Arial"/>
          <w:sz w:val="24"/>
          <w:szCs w:val="24"/>
        </w:rPr>
        <w:t xml:space="preserve"> foi reaberta </w:t>
      </w:r>
      <w:r w:rsidR="00AF5350" w:rsidRPr="00203149">
        <w:rPr>
          <w:rFonts w:ascii="Arial" w:hAnsi="Arial" w:cs="Arial"/>
          <w:sz w:val="24"/>
          <w:szCs w:val="24"/>
        </w:rPr>
        <w:t xml:space="preserve">a </w:t>
      </w:r>
      <w:r w:rsidR="005F6E88" w:rsidRPr="00203149">
        <w:rPr>
          <w:rFonts w:ascii="Arial" w:hAnsi="Arial" w:cs="Arial"/>
          <w:sz w:val="24"/>
          <w:szCs w:val="24"/>
        </w:rPr>
        <w:t>sessão</w:t>
      </w:r>
      <w:r w:rsidR="00F51336" w:rsidRPr="00203149">
        <w:rPr>
          <w:rFonts w:ascii="Arial" w:hAnsi="Arial" w:cs="Arial"/>
          <w:sz w:val="24"/>
          <w:szCs w:val="24"/>
        </w:rPr>
        <w:t xml:space="preserve">, neste momento com a </w:t>
      </w:r>
      <w:r w:rsidR="002D4AA4" w:rsidRPr="00203149">
        <w:rPr>
          <w:rFonts w:ascii="Arial" w:hAnsi="Arial" w:cs="Arial"/>
          <w:sz w:val="24"/>
          <w:szCs w:val="24"/>
        </w:rPr>
        <w:t xml:space="preserve">presença </w:t>
      </w:r>
      <w:r w:rsidR="00297D6C" w:rsidRPr="00203149">
        <w:rPr>
          <w:rFonts w:ascii="Arial" w:hAnsi="Arial" w:cs="Arial"/>
          <w:sz w:val="24"/>
          <w:szCs w:val="24"/>
        </w:rPr>
        <w:t xml:space="preserve">de todos os </w:t>
      </w:r>
      <w:r w:rsidR="0095686E" w:rsidRPr="00203149">
        <w:rPr>
          <w:rFonts w:ascii="Arial" w:hAnsi="Arial" w:cs="Arial"/>
          <w:sz w:val="24"/>
          <w:szCs w:val="24"/>
        </w:rPr>
        <w:t>membro</w:t>
      </w:r>
      <w:r w:rsidR="00297D6C" w:rsidRPr="00203149">
        <w:rPr>
          <w:rFonts w:ascii="Arial" w:hAnsi="Arial" w:cs="Arial"/>
          <w:sz w:val="24"/>
          <w:szCs w:val="24"/>
        </w:rPr>
        <w:t>s</w:t>
      </w:r>
      <w:r w:rsidR="0095686E" w:rsidRPr="00203149">
        <w:rPr>
          <w:rFonts w:ascii="Arial" w:hAnsi="Arial" w:cs="Arial"/>
          <w:sz w:val="24"/>
          <w:szCs w:val="24"/>
        </w:rPr>
        <w:t xml:space="preserve"> da Comissão</w:t>
      </w:r>
      <w:r w:rsidR="008E075D" w:rsidRPr="00203149">
        <w:rPr>
          <w:rFonts w:ascii="Arial" w:hAnsi="Arial" w:cs="Arial"/>
          <w:sz w:val="24"/>
          <w:szCs w:val="24"/>
        </w:rPr>
        <w:t>. F</w:t>
      </w:r>
      <w:r w:rsidR="005F6E88" w:rsidRPr="00203149">
        <w:rPr>
          <w:rFonts w:ascii="Arial" w:hAnsi="Arial" w:cs="Arial"/>
          <w:sz w:val="24"/>
          <w:szCs w:val="24"/>
        </w:rPr>
        <w:t xml:space="preserve">oi efetuado a pesquisa </w:t>
      </w:r>
      <w:proofErr w:type="gramStart"/>
      <w:r w:rsidR="005F6E88" w:rsidRPr="00203149">
        <w:rPr>
          <w:rFonts w:ascii="Arial" w:hAnsi="Arial" w:cs="Arial"/>
          <w:sz w:val="24"/>
          <w:szCs w:val="24"/>
        </w:rPr>
        <w:t>afim de</w:t>
      </w:r>
      <w:proofErr w:type="gramEnd"/>
      <w:r w:rsidR="005F6E88" w:rsidRPr="00203149">
        <w:rPr>
          <w:rFonts w:ascii="Arial" w:hAnsi="Arial" w:cs="Arial"/>
          <w:sz w:val="24"/>
          <w:szCs w:val="24"/>
        </w:rPr>
        <w:t xml:space="preserve"> aferir se havia alguma </w:t>
      </w:r>
      <w:r w:rsidR="0061380F" w:rsidRPr="00203149">
        <w:rPr>
          <w:rFonts w:ascii="Arial" w:hAnsi="Arial" w:cs="Arial"/>
          <w:sz w:val="24"/>
          <w:szCs w:val="24"/>
        </w:rPr>
        <w:t xml:space="preserve"> </w:t>
      </w:r>
      <w:r w:rsidR="005F6E88" w:rsidRPr="00203149">
        <w:rPr>
          <w:rFonts w:ascii="Arial" w:hAnsi="Arial" w:cs="Arial"/>
          <w:sz w:val="24"/>
          <w:szCs w:val="24"/>
        </w:rPr>
        <w:t xml:space="preserve">sanção que impedisse  a participação das licitantes no certame, </w:t>
      </w:r>
      <w:r w:rsidR="00DD7602" w:rsidRPr="00203149">
        <w:rPr>
          <w:rFonts w:ascii="Arial" w:hAnsi="Arial" w:cs="Arial"/>
          <w:sz w:val="24"/>
          <w:szCs w:val="24"/>
        </w:rPr>
        <w:t xml:space="preserve">conforme preconiza </w:t>
      </w:r>
      <w:r w:rsidR="00F87013" w:rsidRPr="00203149">
        <w:rPr>
          <w:rFonts w:ascii="Arial" w:hAnsi="Arial" w:cs="Arial"/>
          <w:sz w:val="24"/>
          <w:szCs w:val="24"/>
        </w:rPr>
        <w:t>o</w:t>
      </w:r>
      <w:r w:rsidR="005F6E88" w:rsidRPr="00203149">
        <w:rPr>
          <w:rFonts w:ascii="Arial" w:hAnsi="Arial" w:cs="Arial"/>
          <w:sz w:val="24"/>
          <w:szCs w:val="24"/>
        </w:rPr>
        <w:t xml:space="preserve"> item</w:t>
      </w:r>
      <w:r w:rsidR="009D7892" w:rsidRPr="00203149">
        <w:rPr>
          <w:rFonts w:ascii="Arial" w:hAnsi="Arial" w:cs="Arial"/>
          <w:sz w:val="24"/>
          <w:szCs w:val="24"/>
        </w:rPr>
        <w:t xml:space="preserve"> 8.4 do edital, onde não foi constatado nenhum impedimento, comprovando que todas as convidadas apresentaram documentos válidos e </w:t>
      </w:r>
      <w:r w:rsidR="00705D74" w:rsidRPr="00203149">
        <w:rPr>
          <w:rFonts w:ascii="Arial" w:hAnsi="Arial" w:cs="Arial"/>
          <w:sz w:val="24"/>
          <w:szCs w:val="24"/>
        </w:rPr>
        <w:t xml:space="preserve">estavam </w:t>
      </w:r>
      <w:r w:rsidR="009D7892" w:rsidRPr="00203149">
        <w:rPr>
          <w:rFonts w:ascii="Arial" w:hAnsi="Arial" w:cs="Arial"/>
          <w:sz w:val="24"/>
          <w:szCs w:val="24"/>
        </w:rPr>
        <w:t>em conformidade com as determinações do edital, ficando habilitadas.</w:t>
      </w:r>
      <w:r w:rsidR="00545C40" w:rsidRPr="00203149">
        <w:rPr>
          <w:rFonts w:ascii="Arial" w:hAnsi="Arial" w:cs="Arial"/>
          <w:sz w:val="24"/>
          <w:szCs w:val="24"/>
        </w:rPr>
        <w:t xml:space="preserve"> E</w:t>
      </w:r>
      <w:r w:rsidR="00B255E6" w:rsidRPr="00203149">
        <w:rPr>
          <w:rFonts w:ascii="Arial" w:hAnsi="Arial" w:cs="Arial"/>
          <w:sz w:val="24"/>
          <w:szCs w:val="24"/>
        </w:rPr>
        <w:t>ncerrada a fase de habilitação,</w:t>
      </w:r>
      <w:r w:rsidRPr="00203149">
        <w:rPr>
          <w:rFonts w:ascii="Arial" w:hAnsi="Arial" w:cs="Arial"/>
          <w:sz w:val="24"/>
          <w:szCs w:val="24"/>
        </w:rPr>
        <w:t xml:space="preserve"> verificou</w:t>
      </w:r>
      <w:r w:rsidR="005F1703" w:rsidRPr="00203149">
        <w:rPr>
          <w:rFonts w:ascii="Arial" w:hAnsi="Arial" w:cs="Arial"/>
          <w:sz w:val="24"/>
          <w:szCs w:val="24"/>
        </w:rPr>
        <w:t>-se que</w:t>
      </w:r>
      <w:r w:rsidRPr="00203149">
        <w:rPr>
          <w:rFonts w:ascii="Arial" w:hAnsi="Arial" w:cs="Arial"/>
          <w:sz w:val="24"/>
          <w:szCs w:val="24"/>
        </w:rPr>
        <w:t xml:space="preserve"> </w:t>
      </w:r>
      <w:r w:rsidR="00BD5304" w:rsidRPr="00203149">
        <w:rPr>
          <w:rFonts w:ascii="Arial" w:hAnsi="Arial" w:cs="Arial"/>
          <w:sz w:val="24"/>
          <w:szCs w:val="24"/>
        </w:rPr>
        <w:t>todas</w:t>
      </w:r>
      <w:r w:rsidRPr="00203149">
        <w:rPr>
          <w:rFonts w:ascii="Arial" w:hAnsi="Arial" w:cs="Arial"/>
          <w:sz w:val="24"/>
          <w:szCs w:val="24"/>
        </w:rPr>
        <w:t xml:space="preserve"> as empresas apresentaram declaração d</w:t>
      </w:r>
      <w:r w:rsidR="009457FA" w:rsidRPr="00203149">
        <w:rPr>
          <w:rFonts w:ascii="Arial" w:hAnsi="Arial" w:cs="Arial"/>
          <w:sz w:val="24"/>
          <w:szCs w:val="24"/>
        </w:rPr>
        <w:t>e renú</w:t>
      </w:r>
      <w:r w:rsidRPr="00203149">
        <w:rPr>
          <w:rFonts w:ascii="Arial" w:hAnsi="Arial" w:cs="Arial"/>
          <w:sz w:val="24"/>
          <w:szCs w:val="24"/>
        </w:rPr>
        <w:t xml:space="preserve">ncia ao prazo recursal da habilitação. Considerando os termos do </w:t>
      </w:r>
      <w:r w:rsidR="006F5F81" w:rsidRPr="00203149">
        <w:rPr>
          <w:rFonts w:ascii="Arial" w:hAnsi="Arial" w:cs="Arial"/>
          <w:sz w:val="24"/>
          <w:szCs w:val="24"/>
        </w:rPr>
        <w:t>item 8.7</w:t>
      </w:r>
      <w:r w:rsidRPr="00203149">
        <w:rPr>
          <w:rFonts w:ascii="Arial" w:hAnsi="Arial" w:cs="Arial"/>
          <w:sz w:val="24"/>
          <w:szCs w:val="24"/>
        </w:rPr>
        <w:t xml:space="preserve"> do edital que possibilita por conveniência da Comissão de Licitações e desde que haja por parte dos Licitantes renuncia expressa ao direito de interpor recursos que obrigatoriamente deverá constar na Ata, a Comissão procedeu </w:t>
      </w:r>
      <w:proofErr w:type="gramStart"/>
      <w:r w:rsidRPr="00203149">
        <w:rPr>
          <w:rFonts w:ascii="Arial" w:hAnsi="Arial" w:cs="Arial"/>
          <w:sz w:val="24"/>
          <w:szCs w:val="24"/>
        </w:rPr>
        <w:t>a</w:t>
      </w:r>
      <w:proofErr w:type="gramEnd"/>
      <w:r w:rsidRPr="00203149">
        <w:rPr>
          <w:rFonts w:ascii="Arial" w:hAnsi="Arial" w:cs="Arial"/>
          <w:sz w:val="24"/>
          <w:szCs w:val="24"/>
        </w:rPr>
        <w:t xml:space="preserve"> abertura dos envelopes de PROPOSTA, verificando-se que as empresas cumpriram todas as determinações do edital tendo suas propostas habilitadas</w:t>
      </w:r>
      <w:r w:rsidR="00894B2B" w:rsidRPr="00203149">
        <w:rPr>
          <w:rFonts w:ascii="Arial" w:hAnsi="Arial" w:cs="Arial"/>
          <w:sz w:val="24"/>
          <w:szCs w:val="24"/>
        </w:rPr>
        <w:t xml:space="preserve"> Após a Comissão efetuar a conferência das propostas foi apurado o valor conforme mapa de apuração anexo a esta ata, send</w:t>
      </w:r>
      <w:r w:rsidR="00EA6855" w:rsidRPr="00203149">
        <w:rPr>
          <w:rFonts w:ascii="Arial" w:hAnsi="Arial" w:cs="Arial"/>
          <w:sz w:val="24"/>
          <w:szCs w:val="24"/>
        </w:rPr>
        <w:t xml:space="preserve">o declarado o seguinte vencedor: </w:t>
      </w:r>
      <w:r w:rsidRPr="00203149">
        <w:rPr>
          <w:rFonts w:ascii="Arial" w:hAnsi="Arial" w:cs="Arial"/>
          <w:sz w:val="24"/>
          <w:szCs w:val="24"/>
        </w:rPr>
        <w:t xml:space="preserve">Logrou-se vencedora para </w:t>
      </w:r>
      <w:r w:rsidR="007C0530" w:rsidRPr="00203149">
        <w:rPr>
          <w:rFonts w:ascii="Arial" w:hAnsi="Arial" w:cs="Arial"/>
          <w:sz w:val="24"/>
          <w:szCs w:val="24"/>
        </w:rPr>
        <w:t>o</w:t>
      </w:r>
      <w:r w:rsidRPr="00203149">
        <w:rPr>
          <w:rFonts w:ascii="Arial" w:hAnsi="Arial" w:cs="Arial"/>
          <w:sz w:val="24"/>
          <w:szCs w:val="24"/>
        </w:rPr>
        <w:t xml:space="preserve"> </w:t>
      </w:r>
      <w:r w:rsidR="001366B9" w:rsidRPr="00203149">
        <w:rPr>
          <w:rFonts w:ascii="Arial" w:hAnsi="Arial" w:cs="Arial"/>
          <w:sz w:val="24"/>
          <w:szCs w:val="24"/>
        </w:rPr>
        <w:t>item único</w:t>
      </w:r>
      <w:r w:rsidRPr="00203149">
        <w:rPr>
          <w:rFonts w:ascii="Arial" w:hAnsi="Arial" w:cs="Arial"/>
          <w:sz w:val="24"/>
          <w:szCs w:val="24"/>
        </w:rPr>
        <w:t xml:space="preserve"> com valor total de R$ </w:t>
      </w:r>
      <w:r w:rsidR="001F1023" w:rsidRPr="00203149">
        <w:rPr>
          <w:rFonts w:ascii="Arial" w:hAnsi="Arial" w:cs="Arial"/>
          <w:sz w:val="24"/>
          <w:szCs w:val="24"/>
        </w:rPr>
        <w:t>67.151,19</w:t>
      </w:r>
      <w:r w:rsidRPr="00203149">
        <w:rPr>
          <w:rFonts w:ascii="Arial" w:hAnsi="Arial" w:cs="Arial"/>
          <w:sz w:val="24"/>
          <w:szCs w:val="24"/>
        </w:rPr>
        <w:t xml:space="preserve"> (</w:t>
      </w:r>
      <w:r w:rsidR="001F1023" w:rsidRPr="00203149">
        <w:rPr>
          <w:rFonts w:ascii="Arial" w:hAnsi="Arial" w:cs="Arial"/>
          <w:sz w:val="24"/>
          <w:szCs w:val="24"/>
        </w:rPr>
        <w:t>sessenta e sete mil, cento e cinquenta e um</w:t>
      </w:r>
      <w:r w:rsidRPr="00203149">
        <w:rPr>
          <w:rFonts w:ascii="Arial" w:hAnsi="Arial" w:cs="Arial"/>
          <w:sz w:val="24"/>
          <w:szCs w:val="24"/>
        </w:rPr>
        <w:t xml:space="preserve"> reais</w:t>
      </w:r>
      <w:r w:rsidR="001F1023" w:rsidRPr="00203149">
        <w:rPr>
          <w:rFonts w:ascii="Arial" w:hAnsi="Arial" w:cs="Arial"/>
          <w:sz w:val="24"/>
          <w:szCs w:val="24"/>
        </w:rPr>
        <w:t xml:space="preserve"> e dezenove centavos</w:t>
      </w:r>
      <w:r w:rsidRPr="00203149">
        <w:rPr>
          <w:rFonts w:ascii="Arial" w:hAnsi="Arial" w:cs="Arial"/>
          <w:sz w:val="24"/>
          <w:szCs w:val="24"/>
        </w:rPr>
        <w:t xml:space="preserve">) a empresa </w:t>
      </w:r>
      <w:r w:rsidR="00767462" w:rsidRPr="00203149">
        <w:rPr>
          <w:rFonts w:ascii="Arial" w:hAnsi="Arial" w:cs="Arial"/>
          <w:b/>
          <w:sz w:val="24"/>
          <w:szCs w:val="24"/>
        </w:rPr>
        <w:t xml:space="preserve">WDR ENGENHARIA LTDA, </w:t>
      </w:r>
      <w:r w:rsidR="00767462" w:rsidRPr="00203149">
        <w:rPr>
          <w:rFonts w:ascii="Arial" w:hAnsi="Arial" w:cs="Arial"/>
          <w:sz w:val="24"/>
          <w:szCs w:val="24"/>
        </w:rPr>
        <w:t xml:space="preserve">pessoa jurídica de direito privado, inscrita no CNPJ: 19.519.414/0001-50, sediada na cidade de Senador Firmino, Minas Gerais, na Rua Senador </w:t>
      </w:r>
      <w:proofErr w:type="spellStart"/>
      <w:r w:rsidR="00767462" w:rsidRPr="00203149">
        <w:rPr>
          <w:rFonts w:ascii="Arial" w:hAnsi="Arial" w:cs="Arial"/>
          <w:sz w:val="24"/>
          <w:szCs w:val="24"/>
        </w:rPr>
        <w:t>Levindo</w:t>
      </w:r>
      <w:proofErr w:type="spellEnd"/>
      <w:r w:rsidR="00767462" w:rsidRPr="00203149">
        <w:rPr>
          <w:rFonts w:ascii="Arial" w:hAnsi="Arial" w:cs="Arial"/>
          <w:sz w:val="24"/>
          <w:szCs w:val="24"/>
        </w:rPr>
        <w:t xml:space="preserve"> Coelho, nº 79A, Bairro Centro, CEP 36.540-000.</w:t>
      </w:r>
      <w:r w:rsidR="00EA6855" w:rsidRPr="00203149">
        <w:rPr>
          <w:rFonts w:ascii="Arial" w:hAnsi="Arial" w:cs="Arial"/>
          <w:sz w:val="24"/>
          <w:szCs w:val="24"/>
        </w:rPr>
        <w:t xml:space="preserve"> </w:t>
      </w:r>
      <w:r w:rsidR="00953DEE" w:rsidRPr="00203149">
        <w:rPr>
          <w:rFonts w:ascii="Arial" w:hAnsi="Arial" w:cs="Arial"/>
          <w:sz w:val="24"/>
          <w:szCs w:val="24"/>
        </w:rPr>
        <w:t xml:space="preserve">Finalizados os trabalhos, a Comissão elaborou </w:t>
      </w:r>
      <w:proofErr w:type="gramStart"/>
      <w:r w:rsidR="00953DEE" w:rsidRPr="00203149">
        <w:rPr>
          <w:rFonts w:ascii="Arial" w:hAnsi="Arial" w:cs="Arial"/>
          <w:sz w:val="24"/>
          <w:szCs w:val="24"/>
        </w:rPr>
        <w:t>a presente</w:t>
      </w:r>
      <w:proofErr w:type="gramEnd"/>
      <w:r w:rsidR="00953DEE" w:rsidRPr="00203149">
        <w:rPr>
          <w:rFonts w:ascii="Arial" w:hAnsi="Arial" w:cs="Arial"/>
          <w:sz w:val="24"/>
          <w:szCs w:val="24"/>
        </w:rPr>
        <w:t xml:space="preserve"> Ata que será afixada no quadro de avisos do hall da Prefeitura Municipal de Desterro do Melo e publicada do site do Município, para conhecimento de todos e em atendimento à Lei de Acesso à Informação, e nada mais havendo a tratar, a Comissão Permanente de Licitações declarou encerrada a Sessão Pública de HABILITAÇÃO e julgamento das </w:t>
      </w:r>
      <w:r w:rsidR="00953DEE" w:rsidRPr="00203149">
        <w:rPr>
          <w:rFonts w:ascii="Arial" w:hAnsi="Arial" w:cs="Arial"/>
          <w:sz w:val="24"/>
          <w:szCs w:val="24"/>
        </w:rPr>
        <w:lastRenderedPageBreak/>
        <w:t xml:space="preserve">PROPOSTAS </w:t>
      </w:r>
      <w:r w:rsidR="00953DEE" w:rsidRPr="00E13197">
        <w:rPr>
          <w:rFonts w:ascii="Arial" w:hAnsi="Arial" w:cs="Arial"/>
          <w:sz w:val="24"/>
          <w:szCs w:val="24"/>
        </w:rPr>
        <w:t xml:space="preserve">às 14hs </w:t>
      </w:r>
      <w:r w:rsidR="00F5629F" w:rsidRPr="00E13197">
        <w:rPr>
          <w:rFonts w:ascii="Arial" w:hAnsi="Arial" w:cs="Arial"/>
          <w:sz w:val="24"/>
          <w:szCs w:val="24"/>
        </w:rPr>
        <w:t>19</w:t>
      </w:r>
      <w:r w:rsidR="00953DEE" w:rsidRPr="00E13197">
        <w:rPr>
          <w:rFonts w:ascii="Arial" w:hAnsi="Arial" w:cs="Arial"/>
          <w:sz w:val="24"/>
          <w:szCs w:val="24"/>
        </w:rPr>
        <w:t xml:space="preserve">min, restando a </w:t>
      </w:r>
      <w:r w:rsidR="00953DEE" w:rsidRPr="00203149">
        <w:rPr>
          <w:rFonts w:ascii="Arial" w:hAnsi="Arial" w:cs="Arial"/>
          <w:sz w:val="24"/>
          <w:szCs w:val="24"/>
        </w:rPr>
        <w:t>Ata assinada pela Comissão e o encaminhamento do processo para a Assessoria Jurídica do Município, acompanhado de toda documentação da proposta, para parecer.</w:t>
      </w:r>
    </w:p>
    <w:p w:rsidR="00A32240" w:rsidRPr="00203149" w:rsidRDefault="00A32240" w:rsidP="002C7D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240" w:rsidRPr="00203149" w:rsidRDefault="002C7DA7" w:rsidP="002C7D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03149">
        <w:rPr>
          <w:rFonts w:ascii="Arial" w:hAnsi="Arial" w:cs="Arial"/>
          <w:sz w:val="24"/>
          <w:szCs w:val="24"/>
        </w:rPr>
        <w:t xml:space="preserve">Desterro do Melo, </w:t>
      </w:r>
      <w:r w:rsidR="005F1703" w:rsidRPr="00203149">
        <w:rPr>
          <w:rFonts w:ascii="Arial" w:hAnsi="Arial" w:cs="Arial"/>
          <w:sz w:val="24"/>
          <w:szCs w:val="24"/>
        </w:rPr>
        <w:t xml:space="preserve">02 </w:t>
      </w:r>
      <w:r w:rsidRPr="00203149">
        <w:rPr>
          <w:rFonts w:ascii="Arial" w:hAnsi="Arial" w:cs="Arial"/>
          <w:sz w:val="24"/>
          <w:szCs w:val="24"/>
        </w:rPr>
        <w:t xml:space="preserve">de </w:t>
      </w:r>
      <w:r w:rsidR="005F1703" w:rsidRPr="00203149">
        <w:rPr>
          <w:rFonts w:ascii="Arial" w:hAnsi="Arial" w:cs="Arial"/>
          <w:sz w:val="24"/>
          <w:szCs w:val="24"/>
        </w:rPr>
        <w:t>dez</w:t>
      </w:r>
      <w:r w:rsidR="00716B2E" w:rsidRPr="00203149">
        <w:rPr>
          <w:rFonts w:ascii="Arial" w:hAnsi="Arial" w:cs="Arial"/>
          <w:sz w:val="24"/>
          <w:szCs w:val="24"/>
        </w:rPr>
        <w:t>embro</w:t>
      </w:r>
      <w:r w:rsidRPr="00203149">
        <w:rPr>
          <w:rFonts w:ascii="Arial" w:hAnsi="Arial" w:cs="Arial"/>
          <w:sz w:val="24"/>
          <w:szCs w:val="24"/>
        </w:rPr>
        <w:t xml:space="preserve"> de 20</w:t>
      </w:r>
      <w:r w:rsidR="005F1703" w:rsidRPr="00203149">
        <w:rPr>
          <w:rFonts w:ascii="Arial" w:hAnsi="Arial" w:cs="Arial"/>
          <w:sz w:val="24"/>
          <w:szCs w:val="24"/>
        </w:rPr>
        <w:t>20</w:t>
      </w:r>
      <w:r w:rsidRPr="00203149">
        <w:rPr>
          <w:rFonts w:ascii="Arial" w:hAnsi="Arial" w:cs="Arial"/>
          <w:sz w:val="24"/>
          <w:szCs w:val="24"/>
        </w:rPr>
        <w:t>.</w:t>
      </w:r>
    </w:p>
    <w:p w:rsidR="00A32240" w:rsidRPr="00203149" w:rsidRDefault="00A32240" w:rsidP="002C7D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B6012" w:rsidRPr="00203149" w:rsidRDefault="004B6012" w:rsidP="002C7D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C7DA7" w:rsidRPr="00203149" w:rsidRDefault="002C7DA7" w:rsidP="002C7D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C7DA7" w:rsidRPr="00203149" w:rsidRDefault="003D30DD" w:rsidP="002C7D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03149">
        <w:rPr>
          <w:rFonts w:ascii="Arial" w:hAnsi="Arial" w:cs="Arial"/>
          <w:sz w:val="24"/>
          <w:szCs w:val="24"/>
        </w:rPr>
        <w:t>Rafaela Dornelas Couto</w:t>
      </w:r>
    </w:p>
    <w:p w:rsidR="002C7DA7" w:rsidRPr="00203149" w:rsidRDefault="002C7DA7" w:rsidP="002C7D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03149">
        <w:rPr>
          <w:rFonts w:ascii="Arial" w:hAnsi="Arial" w:cs="Arial"/>
          <w:sz w:val="24"/>
          <w:szCs w:val="24"/>
        </w:rPr>
        <w:t>Presidente da Comissão de Licitações</w:t>
      </w:r>
    </w:p>
    <w:p w:rsidR="002C7DA7" w:rsidRPr="00203149" w:rsidRDefault="002C7DA7" w:rsidP="002C7D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C7DA7" w:rsidRPr="00203149" w:rsidRDefault="002C7DA7" w:rsidP="002C7D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629A2" w:rsidRPr="00203149" w:rsidRDefault="00B629A2" w:rsidP="002C7D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C7DA7" w:rsidRPr="00203149" w:rsidRDefault="002C7DA7" w:rsidP="002C7DA7">
      <w:pPr>
        <w:spacing w:line="360" w:lineRule="auto"/>
        <w:rPr>
          <w:rFonts w:ascii="Arial" w:hAnsi="Arial" w:cs="Arial"/>
          <w:sz w:val="24"/>
          <w:szCs w:val="24"/>
        </w:rPr>
      </w:pPr>
      <w:r w:rsidRPr="00203149">
        <w:rPr>
          <w:rFonts w:ascii="Arial" w:hAnsi="Arial" w:cs="Arial"/>
          <w:sz w:val="24"/>
          <w:szCs w:val="24"/>
        </w:rPr>
        <w:t>Flávio da Silva Coelho</w:t>
      </w:r>
      <w:r w:rsidRPr="00203149">
        <w:rPr>
          <w:rFonts w:ascii="Arial" w:hAnsi="Arial" w:cs="Arial"/>
          <w:sz w:val="24"/>
          <w:szCs w:val="24"/>
        </w:rPr>
        <w:tab/>
      </w:r>
      <w:r w:rsidRPr="00203149">
        <w:rPr>
          <w:rFonts w:ascii="Arial" w:hAnsi="Arial" w:cs="Arial"/>
          <w:sz w:val="24"/>
          <w:szCs w:val="24"/>
        </w:rPr>
        <w:tab/>
      </w:r>
      <w:r w:rsidRPr="00203149">
        <w:rPr>
          <w:rFonts w:ascii="Arial" w:hAnsi="Arial" w:cs="Arial"/>
          <w:sz w:val="24"/>
          <w:szCs w:val="24"/>
        </w:rPr>
        <w:tab/>
      </w:r>
      <w:r w:rsidRPr="00203149">
        <w:rPr>
          <w:rFonts w:ascii="Arial" w:hAnsi="Arial" w:cs="Arial"/>
          <w:sz w:val="24"/>
          <w:szCs w:val="24"/>
        </w:rPr>
        <w:tab/>
      </w:r>
      <w:r w:rsidRPr="00203149">
        <w:rPr>
          <w:rFonts w:ascii="Arial" w:hAnsi="Arial" w:cs="Arial"/>
          <w:sz w:val="24"/>
          <w:szCs w:val="24"/>
        </w:rPr>
        <w:tab/>
      </w:r>
      <w:r w:rsidRPr="00203149">
        <w:rPr>
          <w:rFonts w:ascii="Arial" w:hAnsi="Arial" w:cs="Arial"/>
          <w:sz w:val="24"/>
          <w:szCs w:val="24"/>
        </w:rPr>
        <w:tab/>
      </w:r>
      <w:r w:rsidRPr="00203149">
        <w:rPr>
          <w:rFonts w:ascii="Arial" w:hAnsi="Arial" w:cs="Arial"/>
          <w:sz w:val="24"/>
          <w:szCs w:val="24"/>
        </w:rPr>
        <w:tab/>
      </w:r>
      <w:r w:rsidR="003D30DD" w:rsidRPr="00203149">
        <w:rPr>
          <w:rFonts w:ascii="Arial" w:hAnsi="Arial" w:cs="Arial"/>
          <w:sz w:val="24"/>
          <w:szCs w:val="24"/>
        </w:rPr>
        <w:t>Elaine Silveira Campos</w:t>
      </w:r>
    </w:p>
    <w:p w:rsidR="00716B2E" w:rsidRPr="00203149" w:rsidRDefault="002C7DA7" w:rsidP="002C7D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03149">
        <w:rPr>
          <w:rFonts w:ascii="Arial" w:hAnsi="Arial" w:cs="Arial"/>
          <w:sz w:val="24"/>
          <w:szCs w:val="24"/>
        </w:rPr>
        <w:t>Comissão de Licitações</w:t>
      </w:r>
      <w:r w:rsidRPr="00203149">
        <w:rPr>
          <w:rFonts w:ascii="Arial" w:hAnsi="Arial" w:cs="Arial"/>
          <w:sz w:val="24"/>
          <w:szCs w:val="24"/>
        </w:rPr>
        <w:tab/>
      </w:r>
      <w:r w:rsidRPr="00203149">
        <w:rPr>
          <w:rFonts w:ascii="Arial" w:hAnsi="Arial" w:cs="Arial"/>
          <w:sz w:val="24"/>
          <w:szCs w:val="24"/>
        </w:rPr>
        <w:tab/>
      </w:r>
      <w:r w:rsidRPr="00203149">
        <w:rPr>
          <w:rFonts w:ascii="Arial" w:hAnsi="Arial" w:cs="Arial"/>
          <w:sz w:val="24"/>
          <w:szCs w:val="24"/>
        </w:rPr>
        <w:tab/>
      </w:r>
      <w:r w:rsidRPr="00203149">
        <w:rPr>
          <w:rFonts w:ascii="Arial" w:hAnsi="Arial" w:cs="Arial"/>
          <w:sz w:val="24"/>
          <w:szCs w:val="24"/>
        </w:rPr>
        <w:tab/>
      </w:r>
      <w:r w:rsidRPr="00203149">
        <w:rPr>
          <w:rFonts w:ascii="Arial" w:hAnsi="Arial" w:cs="Arial"/>
          <w:sz w:val="24"/>
          <w:szCs w:val="24"/>
        </w:rPr>
        <w:tab/>
      </w:r>
      <w:r w:rsidRPr="00203149">
        <w:rPr>
          <w:rFonts w:ascii="Arial" w:hAnsi="Arial" w:cs="Arial"/>
          <w:sz w:val="24"/>
          <w:szCs w:val="24"/>
        </w:rPr>
        <w:tab/>
      </w:r>
      <w:r w:rsidRPr="00203149">
        <w:rPr>
          <w:rFonts w:ascii="Arial" w:hAnsi="Arial" w:cs="Arial"/>
          <w:sz w:val="24"/>
          <w:szCs w:val="24"/>
        </w:rPr>
        <w:tab/>
        <w:t>Comissão de Licitações</w:t>
      </w:r>
    </w:p>
    <w:sectPr w:rsidR="00716B2E" w:rsidRPr="00203149" w:rsidSect="00465663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74" w:rsidRDefault="00486874">
      <w:r>
        <w:separator/>
      </w:r>
    </w:p>
  </w:endnote>
  <w:endnote w:type="continuationSeparator" w:id="0">
    <w:p w:rsidR="00486874" w:rsidRDefault="0048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A5340A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465663" w:rsidRPr="00BF0635" w:rsidRDefault="00A5340A" w:rsidP="0046566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74" w:rsidRDefault="00486874">
      <w:r>
        <w:separator/>
      </w:r>
    </w:p>
  </w:footnote>
  <w:footnote w:type="continuationSeparator" w:id="0">
    <w:p w:rsidR="00486874" w:rsidRDefault="0048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A5340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FBD622" wp14:editId="4552CA6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A7"/>
    <w:rsid w:val="00024C2B"/>
    <w:rsid w:val="000A29A1"/>
    <w:rsid w:val="000C2B06"/>
    <w:rsid w:val="000E7CCD"/>
    <w:rsid w:val="0010402C"/>
    <w:rsid w:val="00132C39"/>
    <w:rsid w:val="001360FB"/>
    <w:rsid w:val="001366B9"/>
    <w:rsid w:val="001713BA"/>
    <w:rsid w:val="0019104E"/>
    <w:rsid w:val="00192300"/>
    <w:rsid w:val="001A2E6E"/>
    <w:rsid w:val="001A6032"/>
    <w:rsid w:val="001F1023"/>
    <w:rsid w:val="00202146"/>
    <w:rsid w:val="00203149"/>
    <w:rsid w:val="00216F4D"/>
    <w:rsid w:val="00250028"/>
    <w:rsid w:val="00297D6C"/>
    <w:rsid w:val="002A0FD7"/>
    <w:rsid w:val="002B0BF0"/>
    <w:rsid w:val="002C7DA7"/>
    <w:rsid w:val="002D4AA4"/>
    <w:rsid w:val="00371B90"/>
    <w:rsid w:val="003B638D"/>
    <w:rsid w:val="003B7063"/>
    <w:rsid w:val="003D30DD"/>
    <w:rsid w:val="003D6198"/>
    <w:rsid w:val="00486874"/>
    <w:rsid w:val="00492A47"/>
    <w:rsid w:val="004B6012"/>
    <w:rsid w:val="00513291"/>
    <w:rsid w:val="00543DB2"/>
    <w:rsid w:val="00545C40"/>
    <w:rsid w:val="00554DBB"/>
    <w:rsid w:val="005A142E"/>
    <w:rsid w:val="005B13F4"/>
    <w:rsid w:val="005B50F7"/>
    <w:rsid w:val="005D062E"/>
    <w:rsid w:val="005F1703"/>
    <w:rsid w:val="005F6E88"/>
    <w:rsid w:val="0061380F"/>
    <w:rsid w:val="00652BA7"/>
    <w:rsid w:val="006631C0"/>
    <w:rsid w:val="0067755F"/>
    <w:rsid w:val="00690D6F"/>
    <w:rsid w:val="006C765C"/>
    <w:rsid w:val="006F5F81"/>
    <w:rsid w:val="00705B2B"/>
    <w:rsid w:val="00705D74"/>
    <w:rsid w:val="00712B7F"/>
    <w:rsid w:val="00716B2E"/>
    <w:rsid w:val="00724539"/>
    <w:rsid w:val="00767462"/>
    <w:rsid w:val="00774756"/>
    <w:rsid w:val="007A3F58"/>
    <w:rsid w:val="007C0530"/>
    <w:rsid w:val="007D7592"/>
    <w:rsid w:val="00805BA9"/>
    <w:rsid w:val="00835832"/>
    <w:rsid w:val="0084487C"/>
    <w:rsid w:val="008457A7"/>
    <w:rsid w:val="00852AD3"/>
    <w:rsid w:val="00862CBC"/>
    <w:rsid w:val="00894B2B"/>
    <w:rsid w:val="008A51A4"/>
    <w:rsid w:val="008E075D"/>
    <w:rsid w:val="008E29D9"/>
    <w:rsid w:val="00906C2A"/>
    <w:rsid w:val="00915AAA"/>
    <w:rsid w:val="0093199E"/>
    <w:rsid w:val="009457FA"/>
    <w:rsid w:val="00953DEE"/>
    <w:rsid w:val="0095686E"/>
    <w:rsid w:val="00977C44"/>
    <w:rsid w:val="00980F70"/>
    <w:rsid w:val="009D7892"/>
    <w:rsid w:val="009E66F8"/>
    <w:rsid w:val="009F067E"/>
    <w:rsid w:val="00A22D0A"/>
    <w:rsid w:val="00A257A1"/>
    <w:rsid w:val="00A32240"/>
    <w:rsid w:val="00A5340A"/>
    <w:rsid w:val="00A83B42"/>
    <w:rsid w:val="00AF5350"/>
    <w:rsid w:val="00B255E6"/>
    <w:rsid w:val="00B54803"/>
    <w:rsid w:val="00B629A2"/>
    <w:rsid w:val="00B70706"/>
    <w:rsid w:val="00B71A8D"/>
    <w:rsid w:val="00B803DD"/>
    <w:rsid w:val="00BB64E5"/>
    <w:rsid w:val="00BD2C08"/>
    <w:rsid w:val="00BD5304"/>
    <w:rsid w:val="00C06CB0"/>
    <w:rsid w:val="00C07507"/>
    <w:rsid w:val="00C242E7"/>
    <w:rsid w:val="00C320B2"/>
    <w:rsid w:val="00C51704"/>
    <w:rsid w:val="00C87E8F"/>
    <w:rsid w:val="00CD1503"/>
    <w:rsid w:val="00D418B0"/>
    <w:rsid w:val="00D569DA"/>
    <w:rsid w:val="00D81F21"/>
    <w:rsid w:val="00D96221"/>
    <w:rsid w:val="00DD7602"/>
    <w:rsid w:val="00E009E9"/>
    <w:rsid w:val="00E13197"/>
    <w:rsid w:val="00E91704"/>
    <w:rsid w:val="00EA6855"/>
    <w:rsid w:val="00EC41DC"/>
    <w:rsid w:val="00F51336"/>
    <w:rsid w:val="00F54CA5"/>
    <w:rsid w:val="00F5629F"/>
    <w:rsid w:val="00F87013"/>
    <w:rsid w:val="00FC3BED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7D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C7D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C7D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C7D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2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240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7D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C7D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C7D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C7D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2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24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899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129</cp:revision>
  <cp:lastPrinted>2019-09-18T16:53:00Z</cp:lastPrinted>
  <dcterms:created xsi:type="dcterms:W3CDTF">2019-08-26T19:21:00Z</dcterms:created>
  <dcterms:modified xsi:type="dcterms:W3CDTF">2020-12-02T17:55:00Z</dcterms:modified>
</cp:coreProperties>
</file>