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A8" w:rsidRDefault="00B854A8" w:rsidP="00B854A8">
      <w:pPr>
        <w:pStyle w:val="Default"/>
        <w:jc w:val="center"/>
        <w:rPr>
          <w:b/>
          <w:bCs/>
          <w:sz w:val="28"/>
          <w:szCs w:val="28"/>
        </w:rPr>
      </w:pPr>
    </w:p>
    <w:p w:rsidR="00B854A8" w:rsidRPr="00B12EF9" w:rsidRDefault="00B854A8" w:rsidP="00B854A8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B854A8" w:rsidRPr="00963781" w:rsidRDefault="00B854A8" w:rsidP="00B854A8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854A8" w:rsidRPr="00963781" w:rsidRDefault="00B854A8" w:rsidP="00B854A8">
      <w:pPr>
        <w:pStyle w:val="Corpodetexto3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63781">
        <w:rPr>
          <w:rFonts w:ascii="Arial" w:hAnsi="Arial" w:cs="Arial"/>
          <w:b/>
          <w:bCs/>
          <w:sz w:val="24"/>
          <w:szCs w:val="24"/>
        </w:rPr>
        <w:t>RATIFICO E RECONHEÇO O PROCEDIMENTO DE CARONA EM ATA DE REGISTRO DE PREÇOS</w:t>
      </w:r>
      <w:r>
        <w:rPr>
          <w:rFonts w:ascii="Arial" w:hAnsi="Arial" w:cs="Arial"/>
          <w:sz w:val="24"/>
          <w:szCs w:val="24"/>
        </w:rPr>
        <w:t xml:space="preserve">, Processo n.º </w:t>
      </w:r>
      <w:r w:rsidR="00A13E50">
        <w:rPr>
          <w:rFonts w:ascii="Arial" w:hAnsi="Arial" w:cs="Arial"/>
          <w:sz w:val="24"/>
          <w:szCs w:val="24"/>
        </w:rPr>
        <w:t>006/2021 – Pregão 003/2021</w:t>
      </w:r>
      <w:r>
        <w:rPr>
          <w:rFonts w:ascii="Arial" w:hAnsi="Arial" w:cs="Arial"/>
          <w:sz w:val="24"/>
          <w:szCs w:val="24"/>
        </w:rPr>
        <w:t xml:space="preserve"> – Registro de Preços nº </w:t>
      </w:r>
      <w:r w:rsidR="00A13E50">
        <w:rPr>
          <w:rFonts w:ascii="Arial" w:hAnsi="Arial" w:cs="Arial"/>
          <w:sz w:val="24"/>
          <w:szCs w:val="24"/>
        </w:rPr>
        <w:t>003/2021</w:t>
      </w:r>
      <w:r>
        <w:rPr>
          <w:rFonts w:ascii="Arial" w:hAnsi="Arial" w:cs="Arial"/>
          <w:sz w:val="24"/>
          <w:szCs w:val="24"/>
        </w:rPr>
        <w:t xml:space="preserve"> </w:t>
      </w:r>
      <w:r w:rsidRPr="00963781">
        <w:rPr>
          <w:rFonts w:ascii="Arial" w:hAnsi="Arial" w:cs="Arial"/>
          <w:sz w:val="24"/>
          <w:szCs w:val="24"/>
        </w:rPr>
        <w:t xml:space="preserve">– O Município de Desterro do Melo, Estado de Minas Gerais 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>torna público o interesse em aderir à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Ata de Registro de Preços decorrente do </w:t>
      </w:r>
      <w:r w:rsidR="00A13E50">
        <w:rPr>
          <w:rFonts w:ascii="Arial" w:hAnsi="Arial" w:cs="Arial"/>
          <w:sz w:val="24"/>
          <w:szCs w:val="24"/>
        </w:rPr>
        <w:t>Pregão Eletrônico Para Registro de Preços nº 155/2020, Planejamento SIRP Nº 155/2020, Processo SEI nº 1320.01.0051358/2020-47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da </w:t>
      </w:r>
      <w:r>
        <w:rPr>
          <w:rFonts w:ascii="Arial" w:hAnsi="Arial" w:cs="Arial"/>
          <w:sz w:val="24"/>
          <w:szCs w:val="24"/>
          <w:shd w:val="clear" w:color="auto" w:fill="FFFFFF"/>
        </w:rPr>
        <w:t>Secretaria de Estado de Gestão e Planejamento de Minas Gerais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</w:rPr>
        <w:t>para aquisição de medicamentos para Farmácia de Minas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, conforme </w:t>
      </w:r>
      <w:proofErr w:type="gramStart"/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especificações descritas no processo correspondente e condições registradas na ARP, no valor total </w:t>
      </w:r>
      <w:r>
        <w:rPr>
          <w:rFonts w:ascii="Arial" w:hAnsi="Arial" w:cs="Arial"/>
          <w:sz w:val="24"/>
          <w:szCs w:val="24"/>
          <w:shd w:val="clear" w:color="auto" w:fill="FFFFFF"/>
        </w:rPr>
        <w:t>estimado é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de </w:t>
      </w:r>
      <w:r w:rsidR="00A13E50">
        <w:rPr>
          <w:rFonts w:ascii="Arial" w:hAnsi="Arial" w:cs="Arial"/>
          <w:sz w:val="24"/>
          <w:szCs w:val="24"/>
        </w:rPr>
        <w:t>R$ 9</w:t>
      </w:r>
      <w:r>
        <w:rPr>
          <w:rFonts w:ascii="Arial" w:hAnsi="Arial" w:cs="Arial"/>
          <w:sz w:val="24"/>
          <w:szCs w:val="24"/>
        </w:rPr>
        <w:t>0.000,00 (</w:t>
      </w:r>
      <w:r w:rsidR="00A13E50">
        <w:rPr>
          <w:rFonts w:ascii="Arial" w:hAnsi="Arial" w:cs="Arial"/>
          <w:sz w:val="24"/>
          <w:szCs w:val="24"/>
        </w:rPr>
        <w:t>noventa</w:t>
      </w:r>
      <w:r>
        <w:rPr>
          <w:rFonts w:ascii="Arial" w:hAnsi="Arial" w:cs="Arial"/>
          <w:sz w:val="24"/>
          <w:szCs w:val="24"/>
        </w:rPr>
        <w:t xml:space="preserve"> mil reais)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B854A8" w:rsidRPr="00963781" w:rsidRDefault="00B854A8" w:rsidP="00B854A8">
      <w:pPr>
        <w:pStyle w:val="Corpodetexto3"/>
        <w:spacing w:line="360" w:lineRule="auto"/>
        <w:ind w:firstLine="1980"/>
        <w:jc w:val="both"/>
        <w:rPr>
          <w:rFonts w:ascii="Arial" w:hAnsi="Arial" w:cs="Arial"/>
          <w:sz w:val="24"/>
          <w:szCs w:val="24"/>
        </w:rPr>
      </w:pPr>
    </w:p>
    <w:p w:rsidR="00B854A8" w:rsidRPr="00832E4D" w:rsidRDefault="00A13E50" w:rsidP="00B854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09</w:t>
      </w:r>
      <w:r w:rsidR="00B854A8" w:rsidRPr="00832E4D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fevereiro</w:t>
      </w:r>
      <w:r w:rsidR="00B854A8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1</w:t>
      </w:r>
      <w:r w:rsidR="00B854A8" w:rsidRPr="00832E4D">
        <w:rPr>
          <w:rFonts w:ascii="Arial" w:hAnsi="Arial" w:cs="Arial"/>
          <w:sz w:val="24"/>
          <w:szCs w:val="24"/>
        </w:rPr>
        <w:t>.</w:t>
      </w:r>
    </w:p>
    <w:p w:rsidR="00B854A8" w:rsidRPr="00832E4D" w:rsidRDefault="00B854A8" w:rsidP="00B854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854A8" w:rsidRPr="00832E4D" w:rsidRDefault="00B854A8" w:rsidP="00B854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854A8" w:rsidRPr="00832E4D" w:rsidRDefault="00B854A8" w:rsidP="00B854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854A8" w:rsidRPr="00832E4D" w:rsidRDefault="00B854A8" w:rsidP="00B854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854A8" w:rsidRPr="00832E4D" w:rsidRDefault="00B854A8" w:rsidP="00B854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854A8" w:rsidRPr="00832E4D" w:rsidRDefault="00B854A8" w:rsidP="00B854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13E50" w:rsidRPr="00FB01B3" w:rsidRDefault="00A13E50" w:rsidP="00A13E50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B01B3">
        <w:rPr>
          <w:rFonts w:ascii="Arial" w:hAnsi="Arial" w:cs="Arial"/>
          <w:b/>
          <w:i/>
          <w:sz w:val="24"/>
          <w:szCs w:val="24"/>
        </w:rPr>
        <w:t xml:space="preserve">Mayara Garcia Lopes da Silva </w:t>
      </w:r>
      <w:proofErr w:type="spellStart"/>
      <w:r w:rsidRPr="00FB01B3">
        <w:rPr>
          <w:rFonts w:ascii="Arial" w:hAnsi="Arial" w:cs="Arial"/>
          <w:b/>
          <w:i/>
          <w:sz w:val="24"/>
          <w:szCs w:val="24"/>
        </w:rPr>
        <w:t>Tafuri</w:t>
      </w:r>
      <w:proofErr w:type="spellEnd"/>
    </w:p>
    <w:p w:rsidR="00A13E50" w:rsidRPr="00FB01B3" w:rsidRDefault="00A13E50" w:rsidP="00A13E50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FB01B3">
        <w:rPr>
          <w:rFonts w:ascii="Arial" w:hAnsi="Arial" w:cs="Arial"/>
          <w:i/>
          <w:sz w:val="24"/>
          <w:szCs w:val="24"/>
        </w:rPr>
        <w:t>Prefeita do Municipal</w:t>
      </w:r>
    </w:p>
    <w:p w:rsidR="00B854A8" w:rsidRDefault="00B854A8" w:rsidP="00B854A8"/>
    <w:p w:rsidR="00B854A8" w:rsidRDefault="00B854A8" w:rsidP="00B854A8"/>
    <w:p w:rsidR="00B854A8" w:rsidRDefault="00B854A8" w:rsidP="00B854A8"/>
    <w:p w:rsidR="002B556D" w:rsidRDefault="002B556D"/>
    <w:sectPr w:rsidR="002B556D" w:rsidSect="00AC5A3C">
      <w:headerReference w:type="default" r:id="rId7"/>
      <w:footerReference w:type="default" r:id="rId8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05E" w:rsidRDefault="0055305E">
      <w:r>
        <w:separator/>
      </w:r>
    </w:p>
  </w:endnote>
  <w:endnote w:type="continuationSeparator" w:id="0">
    <w:p w:rsidR="0055305E" w:rsidRDefault="0055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B854A8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B854A8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05E" w:rsidRDefault="0055305E">
      <w:r>
        <w:separator/>
      </w:r>
    </w:p>
  </w:footnote>
  <w:footnote w:type="continuationSeparator" w:id="0">
    <w:p w:rsidR="0055305E" w:rsidRDefault="00553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B854A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D6BF02" wp14:editId="2B6A9A93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A8"/>
    <w:rsid w:val="002B556D"/>
    <w:rsid w:val="0055305E"/>
    <w:rsid w:val="00A13E50"/>
    <w:rsid w:val="00B8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5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54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54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54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B854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B854A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854A8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5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54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54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54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B854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B854A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854A8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2020-03-24T13:58:00Z</cp:lastPrinted>
  <dcterms:created xsi:type="dcterms:W3CDTF">2020-03-24T13:57:00Z</dcterms:created>
  <dcterms:modified xsi:type="dcterms:W3CDTF">2021-02-12T20:24:00Z</dcterms:modified>
</cp:coreProperties>
</file>