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D1E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D1E41">
        <w:rPr>
          <w:b/>
          <w:bCs/>
        </w:rPr>
        <w:t>COMISSÃO PERMANENTE DE LICITAÇÕES</w:t>
      </w:r>
    </w:p>
    <w:p w:rsidR="001C474A" w:rsidRPr="001D1E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1D1E41">
        <w:rPr>
          <w:b/>
          <w:bCs/>
          <w:u w:val="single"/>
        </w:rPr>
        <w:t>JUSTIFICATIVA PELA UTILIZAÇÃO DA MODALIDADE LICITATÓRIA PREGÃO NA FORMA PRESENCIAL</w:t>
      </w:r>
    </w:p>
    <w:p w:rsidR="001C474A" w:rsidRPr="001D1E41" w:rsidRDefault="001C474A" w:rsidP="008E3318">
      <w:pPr>
        <w:pStyle w:val="Default"/>
        <w:jc w:val="both"/>
        <w:rPr>
          <w:b/>
          <w:bCs/>
        </w:rPr>
      </w:pPr>
      <w:r w:rsidRPr="001D1E41">
        <w:rPr>
          <w:b/>
          <w:bCs/>
        </w:rPr>
        <w:t>PROCESSO LICITATÓRIO Nº 0</w:t>
      </w:r>
      <w:r w:rsidR="003532CB">
        <w:rPr>
          <w:b/>
          <w:bCs/>
        </w:rPr>
        <w:t>12</w:t>
      </w:r>
      <w:r w:rsidRPr="001D1E41">
        <w:rPr>
          <w:b/>
          <w:bCs/>
        </w:rPr>
        <w:t>/202</w:t>
      </w:r>
      <w:r w:rsidR="00C84848" w:rsidRPr="001D1E41">
        <w:rPr>
          <w:b/>
          <w:bCs/>
        </w:rPr>
        <w:t>1</w:t>
      </w:r>
    </w:p>
    <w:p w:rsidR="000C697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PREGÃO PRESENCIAL</w:t>
      </w:r>
      <w:r w:rsidR="000C6971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3532CB">
        <w:rPr>
          <w:rFonts w:ascii="Arial" w:hAnsi="Arial" w:cs="Arial"/>
          <w:b/>
          <w:bCs/>
          <w:sz w:val="24"/>
          <w:szCs w:val="24"/>
        </w:rPr>
        <w:t>8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>1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 xml:space="preserve"> – </w:t>
      </w:r>
    </w:p>
    <w:p w:rsidR="001C474A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REGISTRO DE PREÇOS Nº 00</w:t>
      </w:r>
      <w:r w:rsidR="003532CB">
        <w:rPr>
          <w:rFonts w:ascii="Arial" w:hAnsi="Arial" w:cs="Arial"/>
          <w:b/>
          <w:bCs/>
          <w:sz w:val="24"/>
          <w:szCs w:val="24"/>
        </w:rPr>
        <w:t>6</w:t>
      </w:r>
      <w:r w:rsidRPr="001D1E41">
        <w:rPr>
          <w:rFonts w:ascii="Arial" w:hAnsi="Arial" w:cs="Arial"/>
          <w:b/>
          <w:bCs/>
          <w:sz w:val="24"/>
          <w:szCs w:val="24"/>
        </w:rPr>
        <w:t>/2021</w:t>
      </w:r>
      <w:r w:rsidR="005C12B7" w:rsidRPr="001D1E41">
        <w:rPr>
          <w:rFonts w:ascii="Arial" w:hAnsi="Arial" w:cs="Arial"/>
          <w:b/>
          <w:bCs/>
          <w:sz w:val="24"/>
          <w:szCs w:val="24"/>
        </w:rPr>
        <w:t>- LEI 10.520/2002 E DECRETO Nº 10.024/2019</w:t>
      </w:r>
    </w:p>
    <w:p w:rsidR="000C6971" w:rsidRPr="001D1E41" w:rsidRDefault="000C6971" w:rsidP="003532CB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OBJETO</w:t>
      </w:r>
      <w:r w:rsidRPr="000C6971">
        <w:rPr>
          <w:rFonts w:ascii="Arial" w:hAnsi="Arial" w:cs="Arial"/>
          <w:b/>
          <w:bCs/>
          <w:sz w:val="24"/>
          <w:szCs w:val="24"/>
        </w:rPr>
        <w:t xml:space="preserve">: </w:t>
      </w:r>
      <w:r w:rsidR="003532CB" w:rsidRPr="003532CB">
        <w:rPr>
          <w:rFonts w:ascii="Arial" w:hAnsi="Arial" w:cs="Arial"/>
          <w:b/>
          <w:color w:val="000000" w:themeColor="text1"/>
          <w:sz w:val="24"/>
          <w:szCs w:val="24"/>
        </w:rPr>
        <w:t xml:space="preserve">CONTRATAÇÃO DE PESSOA JURÍDICA PARA PRESTAÇÃO DE SERVIÇOS DE MÁQUINAS AGRÍCOLAS COM HORÍMETRO, ARADO, MÁQUINA DE SILAGEM E RESPECTIVO OPERADOR PARA PRESTAÇÃO DE SERVIÇOS DE ARAÇÃO DE TERRAS E SILAGEM PARA OS PEQUENOS PRODUTORES RURAIS CADASTRADOS JUNTO A EMATER-MG DO MUNICÍPIO NOS TERMOS DA LEI MUNICIPAL 649/2010 E PRESTAÇÃO DE SERVIÇO DE RETRO ESCAVADEIRA PARA MELHORIA E RECOMPOSIÇÃO DE ESTRADAS </w:t>
      </w:r>
      <w:proofErr w:type="gramStart"/>
      <w:r w:rsidR="003532CB" w:rsidRPr="003532CB">
        <w:rPr>
          <w:rFonts w:ascii="Arial" w:hAnsi="Arial" w:cs="Arial"/>
          <w:b/>
          <w:color w:val="000000" w:themeColor="text1"/>
          <w:sz w:val="24"/>
          <w:szCs w:val="24"/>
        </w:rPr>
        <w:t>VICINAIS</w:t>
      </w:r>
      <w:proofErr w:type="gramEnd"/>
    </w:p>
    <w:p w:rsidR="001C474A" w:rsidRPr="001D1E41" w:rsidRDefault="00CD42D8" w:rsidP="008E3318">
      <w:pPr>
        <w:pStyle w:val="Default"/>
        <w:jc w:val="both"/>
        <w:rPr>
          <w:bCs/>
        </w:rPr>
      </w:pPr>
      <w:r w:rsidRPr="001D1E41">
        <w:rPr>
          <w:b/>
          <w:bCs/>
        </w:rPr>
        <w:t>EMENTA:</w:t>
      </w:r>
      <w:r w:rsidR="001C474A" w:rsidRPr="001D1E41">
        <w:rPr>
          <w:b/>
          <w:bCs/>
        </w:rPr>
        <w:t xml:space="preserve"> </w:t>
      </w:r>
      <w:r w:rsidR="00FF1F63" w:rsidRPr="001D1E41">
        <w:rPr>
          <w:b/>
          <w:bCs/>
        </w:rPr>
        <w:t>INVIABILIDADE TÉCNICA DA</w:t>
      </w:r>
      <w:r w:rsidR="00C019EA" w:rsidRPr="001D1E41">
        <w:rPr>
          <w:b/>
          <w:bCs/>
        </w:rPr>
        <w:t xml:space="preserve"> REALIZAÇÃO DO </w:t>
      </w:r>
      <w:r w:rsidR="00C019EA" w:rsidRPr="001D1E41">
        <w:rPr>
          <w:b/>
        </w:rPr>
        <w:t>PREGÃO ELETRÔNICO</w:t>
      </w:r>
      <w:r w:rsidR="00FF1F63" w:rsidRPr="001D1E41">
        <w:rPr>
          <w:b/>
        </w:rPr>
        <w:t xml:space="preserve"> DESVANTAGEM PARA A ADMINISTRAÇÃO. </w:t>
      </w:r>
    </w:p>
    <w:p w:rsidR="001C474A" w:rsidRPr="001D1E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1D1E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94988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D1E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1D1E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1D1E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1D1E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1D1E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1D1E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os demais sistema</w:t>
      </w:r>
      <w:r w:rsidR="001A6575">
        <w:rPr>
          <w:rFonts w:ascii="Arial" w:hAnsi="Arial" w:cs="Arial"/>
          <w:bCs/>
          <w:color w:val="000000"/>
          <w:sz w:val="24"/>
          <w:szCs w:val="24"/>
        </w:rPr>
        <w:t>s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 xml:space="preserve"> utilizados no pregão eletrônico.</w:t>
      </w:r>
      <w:r w:rsidR="007F3F26" w:rsidRPr="001D1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20156" w:rsidRPr="001D1E41" w:rsidRDefault="00FB7936" w:rsidP="00320156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proofErr w:type="gramStart"/>
      <w:r w:rsidR="00A930A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930A0" w:rsidRPr="00A930A0">
        <w:rPr>
          <w:rFonts w:ascii="Arial" w:hAnsi="Arial" w:cs="Arial"/>
          <w:bCs/>
          <w:color w:val="000000"/>
          <w:sz w:val="24"/>
          <w:szCs w:val="24"/>
        </w:rPr>
        <w:t xml:space="preserve">contratação de pessoa jurídica para prestação de serviços de máquinas agrícolas com </w:t>
      </w:r>
      <w:proofErr w:type="spellStart"/>
      <w:r w:rsidR="00A930A0" w:rsidRPr="00A930A0">
        <w:rPr>
          <w:rFonts w:ascii="Arial" w:hAnsi="Arial" w:cs="Arial"/>
          <w:bCs/>
          <w:color w:val="000000"/>
          <w:sz w:val="24"/>
          <w:szCs w:val="24"/>
        </w:rPr>
        <w:t>horímetro</w:t>
      </w:r>
      <w:proofErr w:type="spellEnd"/>
      <w:r w:rsidR="00A930A0" w:rsidRPr="00A930A0">
        <w:rPr>
          <w:rFonts w:ascii="Arial" w:hAnsi="Arial" w:cs="Arial"/>
          <w:bCs/>
          <w:color w:val="000000"/>
          <w:sz w:val="24"/>
          <w:szCs w:val="24"/>
        </w:rPr>
        <w:t>, arado, máquina de silagem e respectivo operador para prestação de serviços de aração de terras e silagem para os pequenos produtores rurais cadastrados junto</w:t>
      </w:r>
      <w:r w:rsidR="00A930A0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="00A930A0">
        <w:rPr>
          <w:rFonts w:ascii="Arial" w:hAnsi="Arial" w:cs="Arial"/>
          <w:bCs/>
          <w:color w:val="000000"/>
          <w:sz w:val="24"/>
          <w:szCs w:val="24"/>
        </w:rPr>
        <w:t>Emater</w:t>
      </w:r>
      <w:proofErr w:type="spellEnd"/>
      <w:r w:rsidR="00A930A0">
        <w:rPr>
          <w:rFonts w:ascii="Arial" w:hAnsi="Arial" w:cs="Arial"/>
          <w:bCs/>
          <w:color w:val="000000"/>
          <w:sz w:val="24"/>
          <w:szCs w:val="24"/>
        </w:rPr>
        <w:t xml:space="preserve"> – MG </w:t>
      </w:r>
      <w:r w:rsidR="00C723A7">
        <w:rPr>
          <w:rFonts w:ascii="Arial" w:hAnsi="Arial" w:cs="Arial"/>
          <w:bCs/>
          <w:color w:val="000000"/>
          <w:sz w:val="24"/>
          <w:szCs w:val="24"/>
        </w:rPr>
        <w:t>do M</w:t>
      </w:r>
      <w:r w:rsidR="00A930A0" w:rsidRPr="00A930A0">
        <w:rPr>
          <w:rFonts w:ascii="Arial" w:hAnsi="Arial" w:cs="Arial"/>
          <w:bCs/>
          <w:color w:val="000000"/>
          <w:sz w:val="24"/>
          <w:szCs w:val="24"/>
        </w:rPr>
        <w:t>unicípio nos termos da lei municipal 649/2010 e prestação de serviço de retro escavadeira para melhoria e recomposição de estradas vicinais</w:t>
      </w:r>
      <w:r w:rsidR="00A930A0">
        <w:rPr>
          <w:rFonts w:ascii="Arial" w:hAnsi="Arial" w:cs="Arial"/>
          <w:bCs/>
          <w:color w:val="000000"/>
          <w:sz w:val="24"/>
          <w:szCs w:val="24"/>
        </w:rPr>
        <w:t>,</w:t>
      </w:r>
      <w:r w:rsidR="00A930A0" w:rsidRPr="001D1E41">
        <w:rPr>
          <w:rFonts w:ascii="Arial" w:hAnsi="Arial" w:cs="Arial"/>
          <w:sz w:val="24"/>
          <w:szCs w:val="24"/>
        </w:rPr>
        <w:t xml:space="preserve"> </w:t>
      </w:r>
      <w:r w:rsidR="003653FC" w:rsidRPr="001D1E41">
        <w:rPr>
          <w:rFonts w:ascii="Arial" w:hAnsi="Arial" w:cs="Arial"/>
          <w:sz w:val="24"/>
          <w:szCs w:val="24"/>
        </w:rPr>
        <w:t xml:space="preserve">especialmente porque este </w:t>
      </w:r>
      <w:r w:rsidR="00A930A0">
        <w:rPr>
          <w:rFonts w:ascii="Arial" w:hAnsi="Arial" w:cs="Arial"/>
          <w:sz w:val="24"/>
          <w:szCs w:val="24"/>
        </w:rPr>
        <w:t xml:space="preserve">tipo de serviço exige a presença no Município de maquinários </w:t>
      </w:r>
      <w:r w:rsidR="00A930A0">
        <w:rPr>
          <w:rFonts w:ascii="Arial" w:hAnsi="Arial" w:cs="Arial"/>
          <w:sz w:val="24"/>
          <w:szCs w:val="24"/>
        </w:rPr>
        <w:lastRenderedPageBreak/>
        <w:t>pesados e dos seus respectivos operadores</w:t>
      </w:r>
      <w:r w:rsidR="00320156">
        <w:rPr>
          <w:rFonts w:ascii="Arial" w:hAnsi="Arial" w:cs="Arial"/>
          <w:sz w:val="24"/>
          <w:szCs w:val="24"/>
        </w:rPr>
        <w:t xml:space="preserve"> </w:t>
      </w:r>
      <w:r w:rsidR="00320156" w:rsidRPr="001D1E41">
        <w:rPr>
          <w:rFonts w:ascii="Arial" w:hAnsi="Arial" w:cs="Arial"/>
          <w:sz w:val="24"/>
          <w:szCs w:val="24"/>
        </w:rPr>
        <w:t>e o eventual</w:t>
      </w:r>
      <w:r w:rsidR="00320156">
        <w:rPr>
          <w:rFonts w:ascii="Arial" w:hAnsi="Arial" w:cs="Arial"/>
          <w:sz w:val="24"/>
          <w:szCs w:val="24"/>
        </w:rPr>
        <w:t xml:space="preserve"> desloc</w:t>
      </w:r>
      <w:r w:rsidR="00320156" w:rsidRPr="001D1E41">
        <w:rPr>
          <w:rFonts w:ascii="Arial" w:hAnsi="Arial" w:cs="Arial"/>
          <w:sz w:val="24"/>
          <w:szCs w:val="24"/>
        </w:rPr>
        <w:t xml:space="preserve">amento dos veículos </w:t>
      </w:r>
      <w:r w:rsidR="00320156">
        <w:rPr>
          <w:rFonts w:ascii="Arial" w:hAnsi="Arial" w:cs="Arial"/>
          <w:sz w:val="24"/>
          <w:szCs w:val="24"/>
        </w:rPr>
        <w:t>de</w:t>
      </w:r>
      <w:r w:rsidR="00320156" w:rsidRPr="001D1E41">
        <w:rPr>
          <w:rFonts w:ascii="Arial" w:hAnsi="Arial" w:cs="Arial"/>
          <w:sz w:val="24"/>
          <w:szCs w:val="24"/>
        </w:rPr>
        <w:t xml:space="preserve"> locais distantes se tornaria muito dispendioso e prejudicial à administração. </w:t>
      </w:r>
    </w:p>
    <w:p w:rsidR="00D61BAA" w:rsidRPr="001D1E41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Ademais </w:t>
      </w:r>
      <w:r w:rsidR="008D532D" w:rsidRPr="001D1E41">
        <w:rPr>
          <w:rFonts w:ascii="Arial" w:hAnsi="Arial" w:cs="Arial"/>
          <w:sz w:val="24"/>
          <w:szCs w:val="24"/>
        </w:rPr>
        <w:t>todos os demais</w:t>
      </w:r>
      <w:r w:rsidRPr="001D1E41">
        <w:rPr>
          <w:rFonts w:ascii="Arial" w:hAnsi="Arial" w:cs="Arial"/>
          <w:sz w:val="24"/>
          <w:szCs w:val="24"/>
        </w:rPr>
        <w:t xml:space="preserve"> procedimento</w:t>
      </w:r>
      <w:r w:rsidR="008D532D" w:rsidRPr="001D1E41">
        <w:rPr>
          <w:rFonts w:ascii="Arial" w:hAnsi="Arial" w:cs="Arial"/>
          <w:sz w:val="24"/>
          <w:szCs w:val="24"/>
        </w:rPr>
        <w:t>s de</w:t>
      </w:r>
      <w:r w:rsidRPr="001D1E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1D1E41">
        <w:rPr>
          <w:rFonts w:ascii="Arial" w:hAnsi="Arial" w:cs="Arial"/>
          <w:sz w:val="24"/>
          <w:szCs w:val="24"/>
        </w:rPr>
        <w:t xml:space="preserve">, serão preservados. Assegurando a </w:t>
      </w:r>
      <w:r w:rsidRPr="001D1E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>contratação do objeto, proporcionando, consequentemente a participação de diversos licitantes,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imprimindo</w:t>
      </w:r>
      <w:r w:rsidR="00594988" w:rsidRPr="001D1E41">
        <w:rPr>
          <w:rFonts w:ascii="Arial" w:hAnsi="Arial" w:cs="Arial"/>
          <w:sz w:val="24"/>
          <w:szCs w:val="24"/>
        </w:rPr>
        <w:t>, portanto</w:t>
      </w:r>
      <w:r w:rsidRPr="001D1E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Nestes termos </w:t>
      </w:r>
      <w:r w:rsidR="009D4EE7">
        <w:rPr>
          <w:rFonts w:ascii="Arial" w:hAnsi="Arial" w:cs="Arial"/>
          <w:sz w:val="24"/>
          <w:szCs w:val="24"/>
        </w:rPr>
        <w:t xml:space="preserve">comprovada </w:t>
      </w:r>
      <w:r w:rsidR="009D4EE7" w:rsidRPr="009D4EE7">
        <w:rPr>
          <w:rFonts w:ascii="Arial" w:hAnsi="Arial" w:cs="Arial"/>
          <w:sz w:val="24"/>
          <w:szCs w:val="24"/>
        </w:rPr>
        <w:t xml:space="preserve">a inviabilidade técnica </w:t>
      </w:r>
      <w:r w:rsidR="009D4EE7">
        <w:rPr>
          <w:rFonts w:ascii="Arial" w:hAnsi="Arial" w:cs="Arial"/>
          <w:sz w:val="24"/>
          <w:szCs w:val="24"/>
        </w:rPr>
        <w:t>e</w:t>
      </w:r>
      <w:r w:rsidR="009D4EE7" w:rsidRPr="009D4EE7">
        <w:rPr>
          <w:rFonts w:ascii="Arial" w:hAnsi="Arial" w:cs="Arial"/>
          <w:sz w:val="24"/>
          <w:szCs w:val="24"/>
        </w:rPr>
        <w:t xml:space="preserve"> a desvantagem para a administração na realização da forma </w:t>
      </w:r>
      <w:r w:rsidR="009D4EE7">
        <w:rPr>
          <w:rFonts w:ascii="Arial" w:hAnsi="Arial" w:cs="Arial"/>
          <w:sz w:val="24"/>
          <w:szCs w:val="24"/>
        </w:rPr>
        <w:t xml:space="preserve">eletrônica, a Comissão de Licitações </w:t>
      </w:r>
      <w:r w:rsidR="00973703">
        <w:rPr>
          <w:rFonts w:ascii="Arial" w:hAnsi="Arial" w:cs="Arial"/>
          <w:sz w:val="24"/>
          <w:szCs w:val="24"/>
        </w:rPr>
        <w:t xml:space="preserve">justifica, </w:t>
      </w:r>
      <w:r w:rsidR="009D4EE7">
        <w:rPr>
          <w:rFonts w:ascii="Arial" w:hAnsi="Arial" w:cs="Arial"/>
          <w:sz w:val="24"/>
          <w:szCs w:val="24"/>
        </w:rPr>
        <w:t>nos termos da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Lei</w:t>
      </w:r>
      <w:r w:rsidR="00786991">
        <w:rPr>
          <w:rFonts w:ascii="Arial" w:hAnsi="Arial" w:cs="Arial"/>
          <w:sz w:val="24"/>
          <w:szCs w:val="24"/>
        </w:rPr>
        <w:t xml:space="preserve"> nº. </w:t>
      </w:r>
      <w:r w:rsidR="009D4EE7" w:rsidRPr="009D4EE7">
        <w:rPr>
          <w:rFonts w:ascii="Arial" w:hAnsi="Arial" w:cs="Arial"/>
          <w:sz w:val="24"/>
          <w:szCs w:val="24"/>
        </w:rPr>
        <w:t xml:space="preserve">10.520/2002 </w:t>
      </w:r>
      <w:r w:rsidR="009D4EE7">
        <w:rPr>
          <w:rFonts w:ascii="Arial" w:hAnsi="Arial" w:cs="Arial"/>
          <w:sz w:val="24"/>
          <w:szCs w:val="24"/>
        </w:rPr>
        <w:t>e do Decreto nº</w:t>
      </w:r>
      <w:r w:rsidR="00786991">
        <w:rPr>
          <w:rFonts w:ascii="Arial" w:hAnsi="Arial" w:cs="Arial"/>
          <w:sz w:val="24"/>
          <w:szCs w:val="24"/>
        </w:rPr>
        <w:t>.</w:t>
      </w:r>
      <w:r w:rsidR="009D4EE7">
        <w:rPr>
          <w:rFonts w:ascii="Arial" w:hAnsi="Arial" w:cs="Arial"/>
          <w:sz w:val="24"/>
          <w:szCs w:val="24"/>
        </w:rPr>
        <w:t xml:space="preserve"> </w:t>
      </w:r>
      <w:r w:rsidR="009D4EE7" w:rsidRPr="009D4EE7">
        <w:rPr>
          <w:rFonts w:ascii="Arial" w:hAnsi="Arial" w:cs="Arial"/>
          <w:sz w:val="24"/>
          <w:szCs w:val="24"/>
        </w:rPr>
        <w:t>10.024/2019</w:t>
      </w:r>
      <w:r w:rsidR="00322B44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a realização do presente </w:t>
      </w:r>
      <w:r w:rsidR="00973703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1D1E41">
        <w:rPr>
          <w:rFonts w:ascii="Arial" w:hAnsi="Arial" w:cs="Arial"/>
          <w:sz w:val="24"/>
          <w:szCs w:val="24"/>
        </w:rPr>
        <w:t xml:space="preserve"> </w:t>
      </w:r>
    </w:p>
    <w:p w:rsidR="00FC0C52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1D1E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Desterro do Melo, </w:t>
      </w:r>
      <w:r w:rsidR="003D1161">
        <w:rPr>
          <w:rFonts w:ascii="Arial" w:hAnsi="Arial" w:cs="Arial"/>
          <w:sz w:val="24"/>
          <w:szCs w:val="24"/>
        </w:rPr>
        <w:t>24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1C474A" w:rsidRPr="001D1E41">
        <w:rPr>
          <w:rFonts w:ascii="Arial" w:hAnsi="Arial" w:cs="Arial"/>
          <w:sz w:val="24"/>
          <w:szCs w:val="24"/>
        </w:rPr>
        <w:t xml:space="preserve">de </w:t>
      </w:r>
      <w:r w:rsidR="003D1161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1C474A" w:rsidRPr="001D1E41">
        <w:rPr>
          <w:rFonts w:ascii="Arial" w:hAnsi="Arial" w:cs="Arial"/>
          <w:sz w:val="24"/>
          <w:szCs w:val="24"/>
        </w:rPr>
        <w:t xml:space="preserve"> de 202</w:t>
      </w:r>
      <w:r w:rsidRPr="001D1E41">
        <w:rPr>
          <w:rFonts w:ascii="Arial" w:hAnsi="Arial" w:cs="Arial"/>
          <w:sz w:val="24"/>
          <w:szCs w:val="24"/>
        </w:rPr>
        <w:t>1</w:t>
      </w:r>
      <w:r w:rsidR="001C474A" w:rsidRPr="001D1E41">
        <w:rPr>
          <w:rFonts w:ascii="Arial" w:hAnsi="Arial" w:cs="Arial"/>
          <w:sz w:val="24"/>
          <w:szCs w:val="24"/>
        </w:rPr>
        <w:t>.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Simone Simplício Coelho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D1E41">
        <w:rPr>
          <w:rFonts w:ascii="Arial" w:hAnsi="Arial" w:cs="Arial"/>
          <w:sz w:val="24"/>
          <w:szCs w:val="24"/>
        </w:rPr>
        <w:t>Bertolin</w:t>
      </w:r>
      <w:proofErr w:type="spellEnd"/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Membro da Comissão de Licitações 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D1E41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54" w:rsidRDefault="00290954">
      <w:r>
        <w:separator/>
      </w:r>
    </w:p>
  </w:endnote>
  <w:endnote w:type="continuationSeparator" w:id="0">
    <w:p w:rsidR="00290954" w:rsidRDefault="002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54" w:rsidRDefault="00290954">
      <w:r>
        <w:separator/>
      </w:r>
    </w:p>
  </w:footnote>
  <w:footnote w:type="continuationSeparator" w:id="0">
    <w:p w:rsidR="00290954" w:rsidRDefault="0029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1014F"/>
    <w:rsid w:val="0013240B"/>
    <w:rsid w:val="001A6575"/>
    <w:rsid w:val="001C474A"/>
    <w:rsid w:val="001C5D7C"/>
    <w:rsid w:val="001D1E41"/>
    <w:rsid w:val="00222EE6"/>
    <w:rsid w:val="00236F27"/>
    <w:rsid w:val="00242927"/>
    <w:rsid w:val="002849C2"/>
    <w:rsid w:val="00290954"/>
    <w:rsid w:val="002A33F7"/>
    <w:rsid w:val="0030545C"/>
    <w:rsid w:val="00320156"/>
    <w:rsid w:val="00322B44"/>
    <w:rsid w:val="003532CB"/>
    <w:rsid w:val="003653FC"/>
    <w:rsid w:val="0037316F"/>
    <w:rsid w:val="003D1161"/>
    <w:rsid w:val="003D2E68"/>
    <w:rsid w:val="003E26F6"/>
    <w:rsid w:val="003E624B"/>
    <w:rsid w:val="003F1F42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D4057"/>
    <w:rsid w:val="006E0A6B"/>
    <w:rsid w:val="00741153"/>
    <w:rsid w:val="0076458F"/>
    <w:rsid w:val="00775807"/>
    <w:rsid w:val="00786991"/>
    <w:rsid w:val="007F3F26"/>
    <w:rsid w:val="008553E6"/>
    <w:rsid w:val="00893854"/>
    <w:rsid w:val="008D532D"/>
    <w:rsid w:val="008E0D11"/>
    <w:rsid w:val="008E3318"/>
    <w:rsid w:val="008E7173"/>
    <w:rsid w:val="00973703"/>
    <w:rsid w:val="009D4EE7"/>
    <w:rsid w:val="00A0608B"/>
    <w:rsid w:val="00A930A0"/>
    <w:rsid w:val="00AD4671"/>
    <w:rsid w:val="00AF17BA"/>
    <w:rsid w:val="00B1331C"/>
    <w:rsid w:val="00B542FA"/>
    <w:rsid w:val="00BF0646"/>
    <w:rsid w:val="00C019EA"/>
    <w:rsid w:val="00C640C8"/>
    <w:rsid w:val="00C723A7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73</cp:revision>
  <cp:lastPrinted>2021-02-22T22:24:00Z</cp:lastPrinted>
  <dcterms:created xsi:type="dcterms:W3CDTF">2020-01-13T16:59:00Z</dcterms:created>
  <dcterms:modified xsi:type="dcterms:W3CDTF">2021-03-03T18:28:00Z</dcterms:modified>
</cp:coreProperties>
</file>